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EBF44" w14:textId="77777777" w:rsidR="001A19EC" w:rsidRDefault="00000000">
      <w:pPr>
        <w:rPr>
          <w:rFonts w:ascii="Times New Roman" w:eastAsia="Times New Roman" w:hAnsi="Times New Roman" w:cs="Times New Roman"/>
        </w:rPr>
      </w:pPr>
      <w:bookmarkStart w:id="0" w:name="_heading=h.r6fvqmtyhp5i" w:colFirst="0" w:colLast="0"/>
      <w:bookmarkEnd w:id="0"/>
      <w:r>
        <w:rPr>
          <w:rFonts w:ascii="Times New Roman" w:eastAsia="Times New Roman" w:hAnsi="Times New Roman" w:cs="Times New Roman"/>
          <w:b/>
          <w:bCs/>
          <w:color w:val="000000"/>
          <w:sz w:val="28"/>
          <w:szCs w:val="28"/>
        </w:rPr>
        <w:t>UNIVERSIDAD INTERNACIONAL ANTONIO DE VALDIVIESO</w:t>
      </w:r>
    </w:p>
    <w:p w14:paraId="67FC5783" w14:textId="4E305D3D" w:rsidR="001A19EC" w:rsidRDefault="00000000">
      <w:pP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RIVAS </w:t>
      </w:r>
      <w:r w:rsidR="00F34790">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 xml:space="preserve"> NICARAGUA</w:t>
      </w:r>
    </w:p>
    <w:p w14:paraId="2D5EBDAD" w14:textId="77777777" w:rsidR="00F34790" w:rsidRDefault="00F34790">
      <w:pPr>
        <w:spacing w:after="0" w:line="360" w:lineRule="auto"/>
        <w:jc w:val="center"/>
        <w:rPr>
          <w:rFonts w:ascii="Times New Roman" w:eastAsia="Times New Roman" w:hAnsi="Times New Roman" w:cs="Times New Roman"/>
          <w:b/>
          <w:bCs/>
          <w:color w:val="000000"/>
          <w:sz w:val="24"/>
          <w:szCs w:val="24"/>
        </w:rPr>
      </w:pPr>
    </w:p>
    <w:p w14:paraId="56B62530" w14:textId="33BF9323" w:rsidR="001A19EC" w:rsidRPr="00C43110" w:rsidRDefault="00C43110">
      <w:pPr>
        <w:spacing w:after="0" w:line="360" w:lineRule="auto"/>
        <w:jc w:val="center"/>
        <w:rPr>
          <w:rFonts w:ascii="Times New Roman" w:eastAsia="Times New Roman" w:hAnsi="Times New Roman" w:cs="Times New Roman"/>
          <w:color w:val="000000"/>
          <w:sz w:val="24"/>
          <w:szCs w:val="24"/>
        </w:rPr>
      </w:pPr>
      <w:r w:rsidRPr="00C43110">
        <w:rPr>
          <w:rFonts w:ascii="Times New Roman" w:eastAsia="Times New Roman" w:hAnsi="Times New Roman" w:cs="Times New Roman"/>
          <w:color w:val="000000"/>
          <w:sz w:val="24"/>
          <w:szCs w:val="24"/>
        </w:rPr>
        <w:t>CARRERA: INGENIERÍA AGRONÓMICA</w:t>
      </w:r>
    </w:p>
    <w:p w14:paraId="24BD9228" w14:textId="577C646E" w:rsidR="001A19EC" w:rsidRDefault="00F34790">
      <w:pP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57216" behindDoc="0" locked="0" layoutInCell="1" hidden="0" allowOverlap="1" wp14:anchorId="1FCEB1A0" wp14:editId="3EEE5E6C">
            <wp:simplePos x="0" y="0"/>
            <wp:positionH relativeFrom="margin">
              <wp:posOffset>1682115</wp:posOffset>
            </wp:positionH>
            <wp:positionV relativeFrom="margin">
              <wp:posOffset>1295188</wp:posOffset>
            </wp:positionV>
            <wp:extent cx="2247900" cy="1600200"/>
            <wp:effectExtent l="0" t="0" r="0" b="0"/>
            <wp:wrapSquare wrapText="bothSides"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47900" cy="1600200"/>
                    </a:xfrm>
                    <a:prstGeom prst="rect">
                      <a:avLst/>
                    </a:prstGeom>
                    <a:ln/>
                  </pic:spPr>
                </pic:pic>
              </a:graphicData>
            </a:graphic>
          </wp:anchor>
        </w:drawing>
      </w:r>
    </w:p>
    <w:p w14:paraId="179CDBB4"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77A553B1"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1C889C32"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3FDCFD69"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1BF2776B"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3FDC0848"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773685C6" w14:textId="77777777" w:rsidR="001A19EC" w:rsidRDefault="001A19EC">
      <w:pPr>
        <w:spacing w:after="0" w:line="360" w:lineRule="auto"/>
        <w:ind w:right="-234"/>
        <w:jc w:val="both"/>
        <w:rPr>
          <w:rFonts w:ascii="Times New Roman" w:eastAsia="Times New Roman" w:hAnsi="Times New Roman" w:cs="Times New Roman"/>
          <w:b/>
          <w:bCs/>
          <w:color w:val="000000"/>
          <w:sz w:val="32"/>
          <w:szCs w:val="32"/>
        </w:rPr>
      </w:pPr>
      <w:bookmarkStart w:id="1" w:name="_heading=h.cagx4mtgsswq" w:colFirst="0" w:colLast="0"/>
      <w:bookmarkEnd w:id="1"/>
    </w:p>
    <w:p w14:paraId="01B6F20C" w14:textId="46F6B12F" w:rsidR="001A19EC" w:rsidRPr="00C43110" w:rsidRDefault="00000000">
      <w:pPr>
        <w:spacing w:after="0" w:line="360" w:lineRule="auto"/>
        <w:ind w:left="-142" w:right="-234"/>
        <w:jc w:val="center"/>
        <w:rPr>
          <w:rFonts w:ascii="Times New Roman" w:eastAsia="Times New Roman" w:hAnsi="Times New Roman" w:cs="Times New Roman"/>
          <w:color w:val="000000"/>
          <w:sz w:val="32"/>
          <w:szCs w:val="32"/>
        </w:rPr>
      </w:pPr>
      <w:r w:rsidRPr="00C43110">
        <w:rPr>
          <w:rFonts w:ascii="Times New Roman" w:eastAsia="Times New Roman" w:hAnsi="Times New Roman" w:cs="Times New Roman"/>
          <w:color w:val="000000"/>
          <w:sz w:val="32"/>
          <w:szCs w:val="32"/>
        </w:rPr>
        <w:t xml:space="preserve">TESIS </w:t>
      </w:r>
      <w:r w:rsidR="00C43110" w:rsidRPr="00C43110">
        <w:rPr>
          <w:rFonts w:ascii="Times New Roman" w:eastAsia="Times New Roman" w:hAnsi="Times New Roman" w:cs="Times New Roman"/>
          <w:color w:val="000000"/>
          <w:sz w:val="32"/>
          <w:szCs w:val="32"/>
        </w:rPr>
        <w:t xml:space="preserve">PARA OPTAR AL TÍTULO DE INGENIERO </w:t>
      </w:r>
      <w:r w:rsidR="00353EBD">
        <w:rPr>
          <w:rFonts w:ascii="Times New Roman" w:eastAsia="Times New Roman" w:hAnsi="Times New Roman" w:cs="Times New Roman"/>
          <w:color w:val="000000"/>
          <w:sz w:val="32"/>
          <w:szCs w:val="32"/>
        </w:rPr>
        <w:t>AGRÓNOMO</w:t>
      </w:r>
    </w:p>
    <w:p w14:paraId="6270663D" w14:textId="77777777" w:rsidR="001A19EC" w:rsidRDefault="00000000" w:rsidP="00AD2C8B">
      <w:pPr>
        <w:spacing w:before="240" w:line="360" w:lineRule="auto"/>
        <w:ind w:left="-142" w:right="-234"/>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CARACTERIZACIÓN AGROECOLÓGICA DEL DISEÑO ESPACIAL, TEMPORAL Y FUNCIONAL DEL ECOVIVARIUM-UNIAV, RIVAS 2025.</w:t>
      </w:r>
    </w:p>
    <w:p w14:paraId="0D0F0EA1" w14:textId="77777777" w:rsidR="001A19EC" w:rsidRDefault="001A19EC">
      <w:pPr>
        <w:spacing w:after="0" w:line="360" w:lineRule="auto"/>
        <w:jc w:val="center"/>
        <w:rPr>
          <w:rFonts w:ascii="Times New Roman" w:eastAsia="Times New Roman" w:hAnsi="Times New Roman" w:cs="Times New Roman"/>
          <w:b/>
          <w:bCs/>
          <w:color w:val="000000"/>
          <w:sz w:val="24"/>
          <w:szCs w:val="24"/>
        </w:rPr>
      </w:pPr>
    </w:p>
    <w:p w14:paraId="15B0E027" w14:textId="59A92C3A" w:rsidR="001A19EC" w:rsidRDefault="00000000" w:rsidP="00AD2C8B">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AUTORES</w:t>
      </w:r>
      <w:r w:rsidR="00F34790">
        <w:rPr>
          <w:rFonts w:ascii="Times New Roman" w:eastAsia="Times New Roman" w:hAnsi="Times New Roman" w:cs="Times New Roman"/>
          <w:b/>
          <w:bCs/>
          <w:color w:val="000000"/>
          <w:sz w:val="24"/>
          <w:szCs w:val="24"/>
        </w:rPr>
        <w:t>:</w:t>
      </w:r>
    </w:p>
    <w:p w14:paraId="3D93EB58" w14:textId="77777777" w:rsidR="001A19EC" w:rsidRDefault="00000000" w:rsidP="00AD2C8B">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Ts. Mario Antonio Solís Narváez</w:t>
      </w:r>
    </w:p>
    <w:p w14:paraId="6EB86B21" w14:textId="77777777" w:rsidR="001A19EC" w:rsidRDefault="00000000" w:rsidP="00AD2C8B">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Ts. Ronie Josué Rodríguez Torres</w:t>
      </w:r>
    </w:p>
    <w:p w14:paraId="33F2BADD" w14:textId="77777777" w:rsidR="001A19EC" w:rsidRDefault="001A19EC">
      <w:pPr>
        <w:spacing w:after="0" w:line="360" w:lineRule="auto"/>
        <w:rPr>
          <w:rFonts w:ascii="Times New Roman" w:eastAsia="Times New Roman" w:hAnsi="Times New Roman" w:cs="Times New Roman"/>
          <w:color w:val="000000"/>
          <w:sz w:val="24"/>
          <w:szCs w:val="24"/>
        </w:rPr>
      </w:pPr>
    </w:p>
    <w:p w14:paraId="01F77D17" w14:textId="77777777" w:rsidR="001A19EC" w:rsidRDefault="001A19EC">
      <w:pPr>
        <w:spacing w:after="0" w:line="360" w:lineRule="auto"/>
        <w:jc w:val="center"/>
        <w:rPr>
          <w:rFonts w:ascii="Times New Roman" w:eastAsia="Times New Roman" w:hAnsi="Times New Roman" w:cs="Times New Roman"/>
          <w:color w:val="000000"/>
          <w:sz w:val="24"/>
          <w:szCs w:val="24"/>
        </w:rPr>
      </w:pPr>
    </w:p>
    <w:p w14:paraId="5C2DA706" w14:textId="77777777" w:rsidR="001A19EC" w:rsidRDefault="00000000" w:rsidP="00AD2C8B">
      <w:pPr>
        <w:spacing w:after="0"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TUTOR:</w:t>
      </w:r>
      <w:r>
        <w:rPr>
          <w:rFonts w:ascii="Times New Roman" w:eastAsia="Times New Roman" w:hAnsi="Times New Roman" w:cs="Times New Roman"/>
          <w:color w:val="000000"/>
          <w:sz w:val="20"/>
          <w:szCs w:val="20"/>
        </w:rPr>
        <w:t xml:space="preserve"> MSc. FRANKLYN AMPIÉ BRICEÑO</w:t>
      </w:r>
    </w:p>
    <w:p w14:paraId="5E6D81F2" w14:textId="77777777" w:rsidR="001A19EC" w:rsidRDefault="00000000" w:rsidP="00AD2C8B">
      <w:pPr>
        <w:spacing w:after="0" w:line="360" w:lineRule="auto"/>
        <w:ind w:left="424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3D19BA65" w14:textId="77777777" w:rsidR="00AD2C8B" w:rsidRDefault="00AD2C8B">
      <w:pPr>
        <w:spacing w:after="0" w:line="360" w:lineRule="auto"/>
        <w:jc w:val="right"/>
        <w:rPr>
          <w:rFonts w:ascii="Times New Roman" w:eastAsia="Times New Roman" w:hAnsi="Times New Roman" w:cs="Times New Roman"/>
          <w:color w:val="000000"/>
          <w:sz w:val="20"/>
          <w:szCs w:val="20"/>
        </w:rPr>
      </w:pPr>
    </w:p>
    <w:p w14:paraId="28C3774D" w14:textId="77777777" w:rsidR="00AD2C8B" w:rsidRDefault="00AD2C8B" w:rsidP="00F34790">
      <w:pPr>
        <w:spacing w:after="0" w:line="360" w:lineRule="auto"/>
        <w:rPr>
          <w:rFonts w:ascii="Times New Roman" w:eastAsia="Times New Roman" w:hAnsi="Times New Roman" w:cs="Times New Roman"/>
          <w:color w:val="000000"/>
          <w:sz w:val="20"/>
          <w:szCs w:val="20"/>
        </w:rPr>
      </w:pPr>
    </w:p>
    <w:p w14:paraId="27AD9A19" w14:textId="77777777" w:rsidR="00AD2C8B" w:rsidRDefault="00AD2C8B">
      <w:pPr>
        <w:spacing w:after="0" w:line="360" w:lineRule="auto"/>
        <w:jc w:val="right"/>
        <w:rPr>
          <w:rFonts w:ascii="Times New Roman" w:eastAsia="Times New Roman" w:hAnsi="Times New Roman" w:cs="Times New Roman"/>
          <w:color w:val="000000"/>
          <w:sz w:val="20"/>
          <w:szCs w:val="20"/>
        </w:rPr>
      </w:pPr>
    </w:p>
    <w:p w14:paraId="13C6EE2A" w14:textId="49FD8214" w:rsidR="00AD2C8B" w:rsidRDefault="00000000" w:rsidP="00AD2C8B">
      <w:pPr>
        <w:spacing w:after="0" w:line="36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Rivas, mayo 2026</w:t>
      </w:r>
    </w:p>
    <w:p w14:paraId="729EB230" w14:textId="77777777" w:rsidR="001A19EC" w:rsidRDefault="001A19EC">
      <w:pPr>
        <w:spacing w:before="240" w:line="360" w:lineRule="auto"/>
        <w:ind w:left="4248"/>
        <w:jc w:val="right"/>
        <w:rPr>
          <w:rFonts w:ascii="Times New Roman" w:eastAsia="Times New Roman" w:hAnsi="Times New Roman" w:cs="Times New Roman"/>
          <w:sz w:val="24"/>
          <w:szCs w:val="24"/>
        </w:rPr>
        <w:sectPr w:rsidR="001A19EC">
          <w:footerReference w:type="default" r:id="rId10"/>
          <w:pgSz w:w="12240" w:h="15840"/>
          <w:pgMar w:top="1135" w:right="1701" w:bottom="1417" w:left="1701" w:header="708" w:footer="708" w:gutter="0"/>
          <w:pgNumType w:start="1"/>
          <w:cols w:space="720"/>
        </w:sectPr>
      </w:pPr>
    </w:p>
    <w:p w14:paraId="650A483D" w14:textId="77777777" w:rsidR="001A19EC" w:rsidRDefault="00000000" w:rsidP="00074630">
      <w:pPr>
        <w:pStyle w:val="Ttulo1"/>
      </w:pPr>
      <w:bookmarkStart w:id="2" w:name="_Toc233022705"/>
      <w:bookmarkStart w:id="3" w:name="_Toc241844337"/>
      <w:r>
        <w:lastRenderedPageBreak/>
        <w:t>DEDICATORIA</w:t>
      </w:r>
      <w:bookmarkEnd w:id="2"/>
      <w:bookmarkEnd w:id="3"/>
    </w:p>
    <w:p w14:paraId="56824159"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Dedicamos este trabajo, en primer lugar, a Dios, por brindarnos fortaleza, sabiduría y perseverancia a lo largo de este proceso académico, permitiéndonos culminar una etapa significativa de nuestra formación profesional.</w:t>
      </w:r>
    </w:p>
    <w:p w14:paraId="5E11D077"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nosotros mismos, por haber confiado en nuestras capacidades, por la constancia demostrada frente a los desafíos y por mantener el compromiso con nuestras metas, aun en los momentos de mayor exigencia.</w:t>
      </w:r>
    </w:p>
    <w:p w14:paraId="6C775CF7"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nuestras familias, especialmente a nuestros padres y abuelos, cuyo ejemplo de trabajo, esfuerzo y valores ha sido el fundamento de nuestras decisiones. Su apoyo, confianza y sacrificios han representado un impulso permanente en nuestro camino formativo.</w:t>
      </w:r>
    </w:p>
    <w:p w14:paraId="3A36539C"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los agricultores y agricultoras, cuya labor cotidiana sostiene la producción de alimentos y preserva conocimientos construidos desde la experiencia y la relación respetuosa con la tierra. Sus prácticas, saberes y compromiso con la agricultura constituyen una valiosa fuente de aprendizaje que inspira y da sentido a esta investigación.</w:t>
      </w:r>
    </w:p>
    <w:p w14:paraId="51326675"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comunidad de la Universidad Internacional Antonio de Valdivieso, particularmente a quienes, desde el Ecovivarium y la formación académica, promueven una educación vinculada a la realidad ecológica, productiva y social de nuestro territorio. Asimismo, a nuestros docentes y mentores, por compartir sus conocimientos y fortalecer en nosotros el compromiso con la agronomía, la investigación y el servicio.</w:t>
      </w:r>
    </w:p>
    <w:p w14:paraId="159167BB"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dedicamos este esfuerzo a todas las personas que creen en una agricultura más consciente, sostenible y humana, y que trabajan con dedicación para construir alternativas fundamentadas en el conocimiento, la observación y el respeto por la naturaleza.</w:t>
      </w:r>
    </w:p>
    <w:p w14:paraId="06452084" w14:textId="77777777" w:rsidR="001A19EC" w:rsidRDefault="00000000">
      <w:pPr>
        <w:spacing w:before="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Esta investigación representa no solo un requisito académico, sino también el reflejo del aprendizaje, el esfuerzo compartido y la convicción de aportar, desde nuestra formación, al bienestar de nuestras comunidades.</w:t>
      </w:r>
    </w:p>
    <w:p w14:paraId="24FD288B" w14:textId="77777777" w:rsidR="001A19EC" w:rsidRDefault="001A19EC">
      <w:pPr>
        <w:spacing w:before="240" w:line="360" w:lineRule="auto"/>
        <w:jc w:val="center"/>
        <w:rPr>
          <w:rFonts w:ascii="Times New Roman" w:eastAsia="Times New Roman" w:hAnsi="Times New Roman" w:cs="Times New Roman"/>
          <w:b/>
          <w:bCs/>
          <w:sz w:val="24"/>
          <w:szCs w:val="24"/>
        </w:rPr>
      </w:pPr>
    </w:p>
    <w:p w14:paraId="1F092601" w14:textId="77777777" w:rsidR="001A19EC" w:rsidRDefault="00000000" w:rsidP="00074630">
      <w:pPr>
        <w:pStyle w:val="Ttulo1"/>
      </w:pPr>
      <w:bookmarkStart w:id="4" w:name="_Toc233022706"/>
      <w:bookmarkStart w:id="5" w:name="_Toc241844338"/>
      <w:r>
        <w:lastRenderedPageBreak/>
        <w:t>AGRADECIMIENTO</w:t>
      </w:r>
      <w:bookmarkEnd w:id="4"/>
      <w:bookmarkEnd w:id="5"/>
    </w:p>
    <w:p w14:paraId="3D03AF1C"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presente trabajo de investigación es resultado de un proceso académico y colectivo en el que convergieron el acompañamiento profesional, el respaldo institucional y la colaboración de diversas personas a quienes expresamos nuestro sincero agradecimiento.</w:t>
      </w:r>
    </w:p>
    <w:p w14:paraId="5161883B"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nuestro tutor de tesis, por su orientación, acompañamiento y valiosos aportes durante el desarrollo de esta investigación, fundamentales para fortalecer este proceso.</w:t>
      </w:r>
    </w:p>
    <w:p w14:paraId="25B42F14"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comunidad de la Universidad Internacional Antonio de Valdivieso, especialmente a docentes, mentores y personal técnico y administrativo, por contribuir a nuestra formación profesional y promover espacios de aprendizaje vinculados a la realidad productiva, ambiental y social de nuestro entorno.</w:t>
      </w:r>
    </w:p>
    <w:p w14:paraId="0C7EDE79"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nuestros compañeros y compañeras de estudio, por el intercambio de conocimientos y experiencias que enriquecieron este camino académico; así como a los productores y productoras que compartieron sus saberes y prácticas agrícolas, fortaleciendo nuestra comprensión sobre los agroecosistemas y la importancia del conocimiento local.</w:t>
      </w:r>
    </w:p>
    <w:p w14:paraId="7A297104"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nuestras familias, particularmente a nuestros padres y seres cercanos, por su apoyo, paciencia y por inculcarnos valores como el esfuerzo, la responsabilidad y el compromiso.</w:t>
      </w:r>
    </w:p>
    <w:p w14:paraId="22E194F9"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Expresamos también un reconocimiento respetuoso a los docentes, mentores y personas que acompañaron nuestro proceso formativo y que hoy ya no se encuentran entre nosotros. Su enseñanza y legado permanecen presentes en nuestra formación profesional y humana.</w:t>
      </w:r>
    </w:p>
    <w:p w14:paraId="431CEB4D" w14:textId="77777777" w:rsidR="001A19EC"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reafirmamos nuestro compromiso con el fortalecimiento de alternativas agrícolas sostenibles, conscientes de los desafíos ambientales y productivos de nuestro tiempo, y del valor de la agroecología y los saberes locales en la construcción de soluciones para nuestras comunidades.</w:t>
      </w:r>
    </w:p>
    <w:p w14:paraId="477BB074" w14:textId="77777777" w:rsidR="001A19EC" w:rsidRDefault="001A19EC">
      <w:pPr>
        <w:spacing w:before="240" w:line="360" w:lineRule="auto"/>
        <w:jc w:val="center"/>
        <w:rPr>
          <w:rFonts w:ascii="Times New Roman" w:eastAsia="Times New Roman" w:hAnsi="Times New Roman" w:cs="Times New Roman"/>
          <w:sz w:val="24"/>
          <w:szCs w:val="24"/>
        </w:rPr>
      </w:pPr>
    </w:p>
    <w:p w14:paraId="6F2D36EB" w14:textId="77777777" w:rsidR="001A19EC" w:rsidRDefault="001A19EC">
      <w:pPr>
        <w:spacing w:before="240" w:line="360" w:lineRule="auto"/>
        <w:jc w:val="center"/>
        <w:rPr>
          <w:rFonts w:ascii="Times New Roman" w:eastAsia="Times New Roman" w:hAnsi="Times New Roman" w:cs="Times New Roman"/>
          <w:sz w:val="24"/>
          <w:szCs w:val="24"/>
        </w:rPr>
      </w:pPr>
    </w:p>
    <w:p w14:paraId="34A0BAFA" w14:textId="77777777" w:rsidR="001A19EC" w:rsidRDefault="001A19EC">
      <w:pPr>
        <w:spacing w:before="240" w:line="360" w:lineRule="auto"/>
        <w:jc w:val="center"/>
        <w:rPr>
          <w:rFonts w:ascii="Times New Roman" w:eastAsia="Times New Roman" w:hAnsi="Times New Roman" w:cs="Times New Roman"/>
          <w:sz w:val="24"/>
          <w:szCs w:val="24"/>
        </w:rPr>
      </w:pPr>
    </w:p>
    <w:bookmarkStart w:id="6" w:name="_Toc241844339" w:displacedByCustomXml="next"/>
    <w:sdt>
      <w:sdtPr>
        <w:rPr>
          <w:rFonts w:ascii="Calibri" w:eastAsia="Calibri" w:hAnsi="Calibri" w:cs="Calibri"/>
          <w:b w:val="0"/>
          <w:bCs w:val="0"/>
          <w:color w:val="auto"/>
          <w:sz w:val="22"/>
          <w:szCs w:val="22"/>
          <w:lang w:val="es-ES"/>
        </w:rPr>
        <w:id w:val="611711838"/>
        <w:docPartObj>
          <w:docPartGallery w:val="Table of Contents"/>
          <w:docPartUnique/>
        </w:docPartObj>
      </w:sdtPr>
      <w:sdtEndPr>
        <w:rPr>
          <w:rFonts w:ascii="Times New Roman" w:hAnsi="Times New Roman" w:cs="Times New Roman"/>
          <w:sz w:val="24"/>
          <w:szCs w:val="24"/>
        </w:rPr>
      </w:sdtEndPr>
      <w:sdtContent>
        <w:p w14:paraId="4DA920D4" w14:textId="05FEBB8E" w:rsidR="00BF6952" w:rsidRPr="007F3F56" w:rsidRDefault="007F3F56" w:rsidP="00074630">
          <w:pPr>
            <w:pStyle w:val="Ttulo1"/>
          </w:pPr>
          <w:r>
            <w:rPr>
              <w:lang w:val="es-ES"/>
            </w:rPr>
            <w:t>Í</w:t>
          </w:r>
          <w:r w:rsidRPr="007F3F56">
            <w:rPr>
              <w:lang w:val="es-ES"/>
            </w:rPr>
            <w:t>NDICE DE CONTENIDO</w:t>
          </w:r>
          <w:bookmarkEnd w:id="6"/>
          <w:r w:rsidRPr="007F3F56">
            <w:rPr>
              <w:lang w:val="es-ES"/>
            </w:rPr>
            <w:t xml:space="preserve"> </w:t>
          </w:r>
        </w:p>
        <w:p w14:paraId="547BAF83" w14:textId="1CE1B133" w:rsidR="00D247DD" w:rsidRPr="00194B16" w:rsidRDefault="00BF6952">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r w:rsidRPr="00194B16">
            <w:rPr>
              <w:rFonts w:ascii="Times New Roman" w:hAnsi="Times New Roman" w:cs="Times New Roman"/>
              <w:sz w:val="28"/>
              <w:szCs w:val="28"/>
            </w:rPr>
            <w:fldChar w:fldCharType="begin"/>
          </w:r>
          <w:r w:rsidRPr="00194B16">
            <w:rPr>
              <w:rFonts w:ascii="Times New Roman" w:hAnsi="Times New Roman" w:cs="Times New Roman"/>
              <w:sz w:val="28"/>
              <w:szCs w:val="28"/>
            </w:rPr>
            <w:instrText xml:space="preserve"> TOC \o "1-3" \h \z \u </w:instrText>
          </w:r>
          <w:r w:rsidRPr="00194B16">
            <w:rPr>
              <w:rFonts w:ascii="Times New Roman" w:hAnsi="Times New Roman" w:cs="Times New Roman"/>
              <w:sz w:val="28"/>
              <w:szCs w:val="28"/>
            </w:rPr>
            <w:fldChar w:fldCharType="separate"/>
          </w:r>
          <w:hyperlink w:anchor="_Toc241844337" w:history="1">
            <w:r w:rsidR="00D247DD" w:rsidRPr="00194B16">
              <w:rPr>
                <w:rStyle w:val="Hipervnculo"/>
                <w:rFonts w:ascii="Times New Roman" w:hAnsi="Times New Roman" w:cs="Times New Roman"/>
                <w:noProof/>
                <w:sz w:val="24"/>
                <w:szCs w:val="24"/>
              </w:rPr>
              <w:t>DEDICATORIA</w:t>
            </w:r>
            <w:r w:rsidR="00D247DD" w:rsidRPr="00194B16">
              <w:rPr>
                <w:rFonts w:ascii="Times New Roman" w:hAnsi="Times New Roman" w:cs="Times New Roman"/>
                <w:noProof/>
                <w:webHidden/>
                <w:sz w:val="24"/>
                <w:szCs w:val="24"/>
              </w:rPr>
              <w:tab/>
            </w:r>
            <w:r w:rsidR="00D247DD" w:rsidRPr="00194B16">
              <w:rPr>
                <w:rFonts w:ascii="Times New Roman" w:hAnsi="Times New Roman" w:cs="Times New Roman"/>
                <w:noProof/>
                <w:webHidden/>
                <w:sz w:val="24"/>
                <w:szCs w:val="24"/>
              </w:rPr>
              <w:fldChar w:fldCharType="begin"/>
            </w:r>
            <w:r w:rsidR="00D247DD" w:rsidRPr="00194B16">
              <w:rPr>
                <w:rFonts w:ascii="Times New Roman" w:hAnsi="Times New Roman" w:cs="Times New Roman"/>
                <w:noProof/>
                <w:webHidden/>
                <w:sz w:val="24"/>
                <w:szCs w:val="24"/>
              </w:rPr>
              <w:instrText xml:space="preserve"> PAGEREF _Toc241844337 \h </w:instrText>
            </w:r>
            <w:r w:rsidR="00D247DD" w:rsidRPr="00194B16">
              <w:rPr>
                <w:rFonts w:ascii="Times New Roman" w:hAnsi="Times New Roman" w:cs="Times New Roman"/>
                <w:noProof/>
                <w:webHidden/>
                <w:sz w:val="24"/>
                <w:szCs w:val="24"/>
              </w:rPr>
            </w:r>
            <w:r w:rsidR="00D247DD" w:rsidRPr="00194B16">
              <w:rPr>
                <w:rFonts w:ascii="Times New Roman" w:hAnsi="Times New Roman" w:cs="Times New Roman"/>
                <w:noProof/>
                <w:webHidden/>
                <w:sz w:val="24"/>
                <w:szCs w:val="24"/>
              </w:rPr>
              <w:fldChar w:fldCharType="separate"/>
            </w:r>
            <w:r w:rsidR="00D247DD" w:rsidRPr="00194B16">
              <w:rPr>
                <w:rFonts w:ascii="Times New Roman" w:hAnsi="Times New Roman" w:cs="Times New Roman"/>
                <w:noProof/>
                <w:webHidden/>
                <w:sz w:val="24"/>
                <w:szCs w:val="24"/>
              </w:rPr>
              <w:t>i</w:t>
            </w:r>
            <w:r w:rsidR="00D247DD" w:rsidRPr="00194B16">
              <w:rPr>
                <w:rFonts w:ascii="Times New Roman" w:hAnsi="Times New Roman" w:cs="Times New Roman"/>
                <w:noProof/>
                <w:webHidden/>
                <w:sz w:val="24"/>
                <w:szCs w:val="24"/>
              </w:rPr>
              <w:fldChar w:fldCharType="end"/>
            </w:r>
          </w:hyperlink>
        </w:p>
        <w:p w14:paraId="2809286E" w14:textId="52C68482" w:rsidR="00D247DD" w:rsidRPr="00194B16" w:rsidRDefault="00D247DD">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38" w:history="1">
            <w:r w:rsidRPr="00194B16">
              <w:rPr>
                <w:rStyle w:val="Hipervnculo"/>
                <w:rFonts w:ascii="Times New Roman" w:hAnsi="Times New Roman" w:cs="Times New Roman"/>
                <w:noProof/>
                <w:sz w:val="24"/>
                <w:szCs w:val="24"/>
              </w:rPr>
              <w:t>AGRADECIMIENTO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_Toc241844338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ii</w:t>
            </w:r>
            <w:r w:rsidRPr="00194B16">
              <w:rPr>
                <w:rFonts w:ascii="Times New Roman" w:hAnsi="Times New Roman" w:cs="Times New Roman"/>
                <w:noProof/>
                <w:webHidden/>
                <w:sz w:val="24"/>
                <w:szCs w:val="24"/>
              </w:rPr>
              <w:fldChar w:fldCharType="end"/>
            </w:r>
          </w:hyperlink>
        </w:p>
        <w:p w14:paraId="581B9F4D" w14:textId="7E5598A7" w:rsidR="00D247DD" w:rsidRPr="00194B16" w:rsidRDefault="00D247DD">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0" w:history="1">
            <w:r w:rsidRPr="00194B16">
              <w:rPr>
                <w:rStyle w:val="Hipervnculo"/>
                <w:rFonts w:ascii="Times New Roman" w:hAnsi="Times New Roman" w:cs="Times New Roman"/>
                <w:noProof/>
                <w:sz w:val="24"/>
                <w:szCs w:val="24"/>
              </w:rPr>
              <w:t>ÍNDICE DE FIGURAS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_Toc241844340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iv</w:t>
            </w:r>
            <w:r w:rsidRPr="00194B16">
              <w:rPr>
                <w:rFonts w:ascii="Times New Roman" w:hAnsi="Times New Roman" w:cs="Times New Roman"/>
                <w:noProof/>
                <w:webHidden/>
                <w:sz w:val="24"/>
                <w:szCs w:val="24"/>
              </w:rPr>
              <w:fldChar w:fldCharType="end"/>
            </w:r>
          </w:hyperlink>
        </w:p>
        <w:p w14:paraId="36BB2A1D" w14:textId="3B0A687C" w:rsidR="00D247DD" w:rsidRPr="00194B16" w:rsidRDefault="00194B16">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1" w:history="1">
            <w:r w:rsidRPr="00194B16">
              <w:rPr>
                <w:rStyle w:val="Hipervnculo"/>
                <w:rFonts w:ascii="Times New Roman" w:hAnsi="Times New Roman" w:cs="Times New Roman"/>
                <w:noProof/>
                <w:sz w:val="24"/>
                <w:szCs w:val="24"/>
              </w:rPr>
              <w:t>ÍNDICE DE ANEXOS</w:t>
            </w:r>
            <w:r w:rsidRPr="00194B16">
              <w:rPr>
                <w:rStyle w:val="Hipervnculo"/>
                <w:rFonts w:ascii="Times New Roman" w:hAnsi="Times New Roman" w:cs="Times New Roman"/>
                <w:noProof/>
                <w:sz w:val="24"/>
                <w:szCs w:val="24"/>
              </w:rPr>
              <w:tab/>
              <w:t>v</w:t>
            </w:r>
          </w:hyperlink>
        </w:p>
        <w:p w14:paraId="454B5C8C" w14:textId="0FBA72CF" w:rsidR="00D247DD" w:rsidRPr="00194B16" w:rsidRDefault="00D247DD">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2" w:history="1">
            <w:r w:rsidRPr="00194B16">
              <w:rPr>
                <w:rStyle w:val="Hipervnculo"/>
                <w:rFonts w:ascii="Times New Roman" w:hAnsi="Times New Roman" w:cs="Times New Roman"/>
                <w:noProof/>
                <w:sz w:val="24"/>
                <w:szCs w:val="24"/>
              </w:rPr>
              <w:t>RESUMEN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_Toc241844342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v</w:t>
            </w:r>
            <w:r w:rsidRPr="00194B16">
              <w:rPr>
                <w:rFonts w:ascii="Times New Roman" w:hAnsi="Times New Roman" w:cs="Times New Roman"/>
                <w:noProof/>
                <w:webHidden/>
                <w:sz w:val="24"/>
                <w:szCs w:val="24"/>
              </w:rPr>
              <w:fldChar w:fldCharType="end"/>
            </w:r>
          </w:hyperlink>
        </w:p>
        <w:p w14:paraId="772A41AB" w14:textId="03118D9B" w:rsidR="00D247DD" w:rsidRPr="00194B16" w:rsidRDefault="00D247DD">
          <w:pPr>
            <w:pStyle w:val="TDC1"/>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3" w:history="1">
            <w:r w:rsidRPr="00194B16">
              <w:rPr>
                <w:rStyle w:val="Hipervnculo"/>
                <w:rFonts w:ascii="Times New Roman" w:hAnsi="Times New Roman" w:cs="Times New Roman"/>
                <w:noProof/>
                <w:sz w:val="24"/>
                <w:szCs w:val="24"/>
                <w:lang w:val="en-US"/>
              </w:rPr>
              <w:t>ABSTRACT</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_Toc241844343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vi</w:t>
            </w:r>
            <w:r w:rsidRPr="00194B16">
              <w:rPr>
                <w:rFonts w:ascii="Times New Roman" w:hAnsi="Times New Roman" w:cs="Times New Roman"/>
                <w:noProof/>
                <w:webHidden/>
                <w:sz w:val="24"/>
                <w:szCs w:val="24"/>
              </w:rPr>
              <w:fldChar w:fldCharType="end"/>
            </w:r>
          </w:hyperlink>
        </w:p>
        <w:p w14:paraId="2B264305" w14:textId="5A66DFCD"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4" w:history="1">
            <w:r w:rsidRPr="00194B16">
              <w:rPr>
                <w:rStyle w:val="Hipervnculo"/>
                <w:rFonts w:ascii="Times New Roman" w:hAnsi="Times New Roman" w:cs="Times New Roman"/>
                <w:noProof/>
                <w:sz w:val="24"/>
                <w:szCs w:val="24"/>
              </w:rPr>
              <w:t>I.</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INTRODUCCIÓN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_Toc241844344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w:t>
            </w:r>
            <w:r w:rsidRPr="00194B16">
              <w:rPr>
                <w:rFonts w:ascii="Times New Roman" w:hAnsi="Times New Roman" w:cs="Times New Roman"/>
                <w:noProof/>
                <w:webHidden/>
                <w:sz w:val="24"/>
                <w:szCs w:val="24"/>
              </w:rPr>
              <w:fldChar w:fldCharType="end"/>
            </w:r>
          </w:hyperlink>
        </w:p>
        <w:p w14:paraId="75E5E111" w14:textId="408249EA"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5" w:history="1">
            <w:r w:rsidRPr="00194B16">
              <w:rPr>
                <w:rStyle w:val="Hipervnculo"/>
                <w:rFonts w:ascii="Times New Roman" w:hAnsi="Times New Roman" w:cs="Times New Roman"/>
                <w:noProof/>
                <w:sz w:val="24"/>
                <w:szCs w:val="24"/>
              </w:rPr>
              <w:t>II.</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OBJETIVOS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_Toc241844345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w:t>
            </w:r>
            <w:r w:rsidRPr="00194B16">
              <w:rPr>
                <w:rFonts w:ascii="Times New Roman" w:hAnsi="Times New Roman" w:cs="Times New Roman"/>
                <w:noProof/>
                <w:webHidden/>
                <w:sz w:val="24"/>
                <w:szCs w:val="24"/>
              </w:rPr>
              <w:fldChar w:fldCharType="end"/>
            </w:r>
          </w:hyperlink>
        </w:p>
        <w:p w14:paraId="0EF8499B" w14:textId="6664BF49" w:rsidR="00D247DD" w:rsidRPr="00194B16" w:rsidRDefault="00D247DD">
          <w:pPr>
            <w:pStyle w:val="TDC1"/>
            <w:tabs>
              <w:tab w:val="left" w:pos="72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6" w:history="1">
            <w:r w:rsidRPr="00194B16">
              <w:rPr>
                <w:rStyle w:val="Hipervnculo"/>
                <w:rFonts w:ascii="Times New Roman" w:hAnsi="Times New Roman" w:cs="Times New Roman"/>
                <w:noProof/>
                <w:sz w:val="24"/>
                <w:szCs w:val="24"/>
              </w:rPr>
              <w:t>2.1.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OBJETIVO GENERAL</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_Toc241844346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w:t>
            </w:r>
            <w:r w:rsidRPr="00194B16">
              <w:rPr>
                <w:rFonts w:ascii="Times New Roman" w:hAnsi="Times New Roman" w:cs="Times New Roman"/>
                <w:noProof/>
                <w:webHidden/>
                <w:sz w:val="24"/>
                <w:szCs w:val="24"/>
              </w:rPr>
              <w:fldChar w:fldCharType="end"/>
            </w:r>
          </w:hyperlink>
        </w:p>
        <w:p w14:paraId="662C7FAC" w14:textId="44BAB2DB"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7" w:history="1">
            <w:r w:rsidRPr="00194B16">
              <w:rPr>
                <w:rStyle w:val="Hipervnculo"/>
                <w:rFonts w:ascii="Times New Roman" w:hAnsi="Times New Roman" w:cs="Times New Roman"/>
                <w:noProof/>
                <w:sz w:val="24"/>
                <w:szCs w:val="24"/>
              </w:rPr>
              <w:t>2.2.</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OBJETIVOS ESPECÍFICOS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_Toc241844347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w:t>
            </w:r>
            <w:r w:rsidRPr="00194B16">
              <w:rPr>
                <w:rFonts w:ascii="Times New Roman" w:hAnsi="Times New Roman" w:cs="Times New Roman"/>
                <w:noProof/>
                <w:webHidden/>
                <w:sz w:val="24"/>
                <w:szCs w:val="24"/>
              </w:rPr>
              <w:fldChar w:fldCharType="end"/>
            </w:r>
          </w:hyperlink>
        </w:p>
        <w:p w14:paraId="542AC472" w14:textId="5E458282" w:rsidR="00D247DD" w:rsidRPr="00194B16" w:rsidRDefault="00D247DD">
          <w:pPr>
            <w:pStyle w:val="TDC1"/>
            <w:tabs>
              <w:tab w:val="left" w:pos="72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8" w:history="1">
            <w:r w:rsidRPr="00194B16">
              <w:rPr>
                <w:rStyle w:val="Hipervnculo"/>
                <w:rFonts w:ascii="Times New Roman" w:hAnsi="Times New Roman" w:cs="Times New Roman"/>
                <w:noProof/>
                <w:sz w:val="24"/>
                <w:szCs w:val="24"/>
              </w:rPr>
              <w:t>III.</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MARCO TEORICO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_Toc241844348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4</w:t>
            </w:r>
            <w:r w:rsidRPr="00194B16">
              <w:rPr>
                <w:rFonts w:ascii="Times New Roman" w:hAnsi="Times New Roman" w:cs="Times New Roman"/>
                <w:noProof/>
                <w:webHidden/>
                <w:sz w:val="24"/>
                <w:szCs w:val="24"/>
              </w:rPr>
              <w:fldChar w:fldCharType="end"/>
            </w:r>
          </w:hyperlink>
        </w:p>
        <w:p w14:paraId="07BF36E3" w14:textId="1635AE22"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49" w:history="1">
            <w:r w:rsidRPr="00194B16">
              <w:rPr>
                <w:rStyle w:val="Hipervnculo"/>
                <w:rFonts w:ascii="Times New Roman" w:hAnsi="Times New Roman" w:cs="Times New Roman"/>
                <w:noProof/>
                <w:sz w:val="24"/>
                <w:szCs w:val="24"/>
              </w:rPr>
              <w:t>3.1.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Agroecología, definición y evolución del concepto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_Toc241844349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4</w:t>
            </w:r>
            <w:r w:rsidRPr="00194B16">
              <w:rPr>
                <w:rFonts w:ascii="Times New Roman" w:hAnsi="Times New Roman" w:cs="Times New Roman"/>
                <w:noProof/>
                <w:webHidden/>
                <w:sz w:val="24"/>
                <w:szCs w:val="24"/>
              </w:rPr>
              <w:fldChar w:fldCharType="end"/>
            </w:r>
          </w:hyperlink>
        </w:p>
        <w:p w14:paraId="4DA96467" w14:textId="7C96E330"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0" w:history="1">
            <w:r w:rsidRPr="00194B16">
              <w:rPr>
                <w:rStyle w:val="Hipervnculo"/>
                <w:rFonts w:ascii="Times New Roman" w:hAnsi="Times New Roman" w:cs="Times New Roman"/>
                <w:noProof/>
                <w:sz w:val="24"/>
                <w:szCs w:val="24"/>
              </w:rPr>
              <w:t>3.1.1.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Principios ecológicos aplicados a la agricultura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_Toc241844350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4</w:t>
            </w:r>
            <w:r w:rsidRPr="00194B16">
              <w:rPr>
                <w:rFonts w:ascii="Times New Roman" w:hAnsi="Times New Roman" w:cs="Times New Roman"/>
                <w:noProof/>
                <w:webHidden/>
                <w:sz w:val="24"/>
                <w:szCs w:val="24"/>
              </w:rPr>
              <w:fldChar w:fldCharType="end"/>
            </w:r>
          </w:hyperlink>
        </w:p>
        <w:p w14:paraId="767D9742" w14:textId="041E60C8"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1" w:history="1">
            <w:r w:rsidRPr="00194B16">
              <w:rPr>
                <w:rStyle w:val="Hipervnculo"/>
                <w:rFonts w:ascii="Times New Roman" w:hAnsi="Times New Roman" w:cs="Times New Roman"/>
                <w:noProof/>
                <w:sz w:val="24"/>
                <w:szCs w:val="24"/>
              </w:rPr>
              <w:t>3.1.2.</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Dimensiones integrales de la agroecología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_Toc241844351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5</w:t>
            </w:r>
            <w:r w:rsidRPr="00194B16">
              <w:rPr>
                <w:rFonts w:ascii="Times New Roman" w:hAnsi="Times New Roman" w:cs="Times New Roman"/>
                <w:noProof/>
                <w:webHidden/>
                <w:sz w:val="24"/>
                <w:szCs w:val="24"/>
              </w:rPr>
              <w:fldChar w:fldCharType="end"/>
            </w:r>
          </w:hyperlink>
        </w:p>
        <w:p w14:paraId="4B20C8FE" w14:textId="19075830"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2" w:history="1">
            <w:r w:rsidRPr="00194B16">
              <w:rPr>
                <w:rStyle w:val="Hipervnculo"/>
                <w:rFonts w:ascii="Times New Roman" w:hAnsi="Times New Roman" w:cs="Times New Roman"/>
                <w:noProof/>
                <w:sz w:val="24"/>
                <w:szCs w:val="24"/>
              </w:rPr>
              <w:t>3.2.</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Agroecología y resiliencia frente al cambio climático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_Toc241844352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7</w:t>
            </w:r>
            <w:r w:rsidRPr="00194B16">
              <w:rPr>
                <w:rFonts w:ascii="Times New Roman" w:hAnsi="Times New Roman" w:cs="Times New Roman"/>
                <w:noProof/>
                <w:webHidden/>
                <w:sz w:val="24"/>
                <w:szCs w:val="24"/>
              </w:rPr>
              <w:fldChar w:fldCharType="end"/>
            </w:r>
          </w:hyperlink>
        </w:p>
        <w:p w14:paraId="43CBA897" w14:textId="22D50DF6"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3" w:history="1">
            <w:r w:rsidRPr="00194B16">
              <w:rPr>
                <w:rStyle w:val="Hipervnculo"/>
                <w:rFonts w:ascii="Times New Roman" w:hAnsi="Times New Roman" w:cs="Times New Roman"/>
                <w:noProof/>
                <w:sz w:val="24"/>
                <w:szCs w:val="24"/>
              </w:rPr>
              <w:t>3.3.</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El agroecosistema: concepto y unidad</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_Toc241844353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7</w:t>
            </w:r>
            <w:r w:rsidRPr="00194B16">
              <w:rPr>
                <w:rFonts w:ascii="Times New Roman" w:hAnsi="Times New Roman" w:cs="Times New Roman"/>
                <w:noProof/>
                <w:webHidden/>
                <w:sz w:val="24"/>
                <w:szCs w:val="24"/>
              </w:rPr>
              <w:fldChar w:fldCharType="end"/>
            </w:r>
          </w:hyperlink>
        </w:p>
        <w:p w14:paraId="770F8D68" w14:textId="33179F79"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4" w:history="1">
            <w:r w:rsidRPr="00194B16">
              <w:rPr>
                <w:rStyle w:val="Hipervnculo"/>
                <w:rFonts w:ascii="Times New Roman" w:hAnsi="Times New Roman" w:cs="Times New Roman"/>
                <w:noProof/>
                <w:sz w:val="24"/>
                <w:szCs w:val="24"/>
              </w:rPr>
              <w:t>3.3.1.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Factores.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_Toc241844354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8</w:t>
            </w:r>
            <w:r w:rsidRPr="00194B16">
              <w:rPr>
                <w:rFonts w:ascii="Times New Roman" w:hAnsi="Times New Roman" w:cs="Times New Roman"/>
                <w:noProof/>
                <w:webHidden/>
                <w:sz w:val="24"/>
                <w:szCs w:val="24"/>
              </w:rPr>
              <w:fldChar w:fldCharType="end"/>
            </w:r>
          </w:hyperlink>
        </w:p>
        <w:p w14:paraId="2AB0C5D8" w14:textId="3A3670F8"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5" w:history="1">
            <w:r w:rsidRPr="00194B16">
              <w:rPr>
                <w:rStyle w:val="Hipervnculo"/>
                <w:rFonts w:ascii="Times New Roman" w:hAnsi="Times New Roman" w:cs="Times New Roman"/>
                <w:noProof/>
                <w:sz w:val="24"/>
                <w:szCs w:val="24"/>
              </w:rPr>
              <w:t>3.4.</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Importancia de la caracterización agroecológica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_Toc241844355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11</w:t>
            </w:r>
            <w:r w:rsidRPr="00194B16">
              <w:rPr>
                <w:rFonts w:ascii="Times New Roman" w:hAnsi="Times New Roman" w:cs="Times New Roman"/>
                <w:noProof/>
                <w:webHidden/>
                <w:sz w:val="24"/>
                <w:szCs w:val="24"/>
              </w:rPr>
              <w:fldChar w:fldCharType="end"/>
            </w:r>
          </w:hyperlink>
        </w:p>
        <w:p w14:paraId="5AA2BB12" w14:textId="5B926825"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6" w:history="1">
            <w:r w:rsidRPr="00194B16">
              <w:rPr>
                <w:rStyle w:val="Hipervnculo"/>
                <w:rFonts w:ascii="Times New Roman" w:hAnsi="Times New Roman" w:cs="Times New Roman"/>
                <w:noProof/>
                <w:sz w:val="24"/>
                <w:szCs w:val="24"/>
              </w:rPr>
              <w:t>3.4.1.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Dimensiones agroecológicas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_Toc241844356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11</w:t>
            </w:r>
            <w:r w:rsidRPr="00194B16">
              <w:rPr>
                <w:rFonts w:ascii="Times New Roman" w:hAnsi="Times New Roman" w:cs="Times New Roman"/>
                <w:noProof/>
                <w:webHidden/>
                <w:sz w:val="24"/>
                <w:szCs w:val="24"/>
              </w:rPr>
              <w:fldChar w:fldCharType="end"/>
            </w:r>
          </w:hyperlink>
        </w:p>
        <w:p w14:paraId="2FEF85F2" w14:textId="43123736"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7" w:history="1">
            <w:r w:rsidRPr="00194B16">
              <w:rPr>
                <w:rStyle w:val="Hipervnculo"/>
                <w:rFonts w:ascii="Times New Roman" w:hAnsi="Times New Roman" w:cs="Times New Roman"/>
                <w:noProof/>
                <w:sz w:val="24"/>
                <w:szCs w:val="24"/>
              </w:rPr>
              <w:t>3.4.3.</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Métodos o instrumentos para la caracterización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_Toc241844357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13</w:t>
            </w:r>
            <w:r w:rsidRPr="00194B16">
              <w:rPr>
                <w:rFonts w:ascii="Times New Roman" w:hAnsi="Times New Roman" w:cs="Times New Roman"/>
                <w:noProof/>
                <w:webHidden/>
                <w:sz w:val="24"/>
                <w:szCs w:val="24"/>
              </w:rPr>
              <w:fldChar w:fldCharType="end"/>
            </w:r>
          </w:hyperlink>
        </w:p>
        <w:p w14:paraId="12F257AE" w14:textId="34A41C71"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8" w:history="1">
            <w:r w:rsidRPr="00194B16">
              <w:rPr>
                <w:rStyle w:val="Hipervnculo"/>
                <w:rFonts w:ascii="Times New Roman" w:hAnsi="Times New Roman" w:cs="Times New Roman"/>
                <w:noProof/>
                <w:sz w:val="24"/>
                <w:szCs w:val="24"/>
              </w:rPr>
              <w:t>3.5.</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Ecovivarium como caso de estudio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_Toc241844358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14</w:t>
            </w:r>
            <w:r w:rsidRPr="00194B16">
              <w:rPr>
                <w:rFonts w:ascii="Times New Roman" w:hAnsi="Times New Roman" w:cs="Times New Roman"/>
                <w:noProof/>
                <w:webHidden/>
                <w:sz w:val="24"/>
                <w:szCs w:val="24"/>
              </w:rPr>
              <w:fldChar w:fldCharType="end"/>
            </w:r>
          </w:hyperlink>
        </w:p>
        <w:p w14:paraId="761A5B9D" w14:textId="3FFA9A3C"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59" w:history="1">
            <w:r w:rsidRPr="00194B16">
              <w:rPr>
                <w:rStyle w:val="Hipervnculo"/>
                <w:rFonts w:ascii="Times New Roman" w:hAnsi="Times New Roman" w:cs="Times New Roman"/>
                <w:noProof/>
                <w:sz w:val="24"/>
                <w:szCs w:val="24"/>
              </w:rPr>
              <w:t>3.5.1.</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Breve contextualización del Ecovivarium-UNIAV.</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_Toc241844359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15</w:t>
            </w:r>
            <w:r w:rsidRPr="00194B16">
              <w:rPr>
                <w:rFonts w:ascii="Times New Roman" w:hAnsi="Times New Roman" w:cs="Times New Roman"/>
                <w:noProof/>
                <w:webHidden/>
                <w:sz w:val="24"/>
                <w:szCs w:val="24"/>
              </w:rPr>
              <w:fldChar w:fldCharType="end"/>
            </w:r>
          </w:hyperlink>
        </w:p>
        <w:p w14:paraId="6C399915" w14:textId="578CCBB4" w:rsidR="00D247DD" w:rsidRPr="00194B16" w:rsidRDefault="00D247DD">
          <w:pPr>
            <w:pStyle w:val="TDC3"/>
            <w:tabs>
              <w:tab w:val="left" w:pos="120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0" w:history="1">
            <w:r w:rsidRPr="00194B16">
              <w:rPr>
                <w:rStyle w:val="Hipervnculo"/>
                <w:rFonts w:ascii="Times New Roman" w:hAnsi="Times New Roman" w:cs="Times New Roman"/>
                <w:noProof/>
                <w:sz w:val="24"/>
                <w:szCs w:val="24"/>
              </w:rPr>
              <w:t>3.5.2.</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Enfoque agroecológico en su diseño y manejo.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_Toc241844360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15</w:t>
            </w:r>
            <w:r w:rsidRPr="00194B16">
              <w:rPr>
                <w:rFonts w:ascii="Times New Roman" w:hAnsi="Times New Roman" w:cs="Times New Roman"/>
                <w:noProof/>
                <w:webHidden/>
                <w:sz w:val="24"/>
                <w:szCs w:val="24"/>
              </w:rPr>
              <w:fldChar w:fldCharType="end"/>
            </w:r>
          </w:hyperlink>
        </w:p>
        <w:p w14:paraId="78B2AEFD" w14:textId="05B719B4" w:rsidR="00D247DD" w:rsidRPr="00194B16" w:rsidRDefault="00D247DD">
          <w:pPr>
            <w:pStyle w:val="TDC2"/>
            <w:tabs>
              <w:tab w:val="left" w:pos="96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1" w:history="1">
            <w:r w:rsidRPr="00194B16">
              <w:rPr>
                <w:rStyle w:val="Hipervnculo"/>
                <w:rFonts w:ascii="Times New Roman" w:hAnsi="Times New Roman" w:cs="Times New Roman"/>
                <w:noProof/>
                <w:sz w:val="24"/>
                <w:szCs w:val="24"/>
              </w:rPr>
              <w:t>3.6.</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Marco jurídico de agroecología en Nicaragua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_Toc241844361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16</w:t>
            </w:r>
            <w:r w:rsidRPr="00194B16">
              <w:rPr>
                <w:rFonts w:ascii="Times New Roman" w:hAnsi="Times New Roman" w:cs="Times New Roman"/>
                <w:noProof/>
                <w:webHidden/>
                <w:sz w:val="24"/>
                <w:szCs w:val="24"/>
              </w:rPr>
              <w:fldChar w:fldCharType="end"/>
            </w:r>
          </w:hyperlink>
        </w:p>
        <w:p w14:paraId="79F0238E" w14:textId="3006346A" w:rsidR="00D247DD" w:rsidRPr="00194B16" w:rsidRDefault="00D247DD">
          <w:pPr>
            <w:pStyle w:val="TDC1"/>
            <w:tabs>
              <w:tab w:val="left" w:pos="72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2" w:history="1">
            <w:r w:rsidRPr="00194B16">
              <w:rPr>
                <w:rStyle w:val="Hipervnculo"/>
                <w:rFonts w:ascii="Times New Roman" w:hAnsi="Times New Roman" w:cs="Times New Roman"/>
                <w:noProof/>
                <w:sz w:val="24"/>
                <w:szCs w:val="24"/>
              </w:rPr>
              <w:t>IV.</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PREGUNTAS DE INVESTIGACIÓN.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_Toc241844362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28</w:t>
            </w:r>
            <w:r w:rsidRPr="00194B16">
              <w:rPr>
                <w:rFonts w:ascii="Times New Roman" w:hAnsi="Times New Roman" w:cs="Times New Roman"/>
                <w:noProof/>
                <w:webHidden/>
                <w:sz w:val="24"/>
                <w:szCs w:val="24"/>
              </w:rPr>
              <w:fldChar w:fldCharType="end"/>
            </w:r>
          </w:hyperlink>
        </w:p>
        <w:p w14:paraId="0C910456" w14:textId="49C45566"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3" w:history="1">
            <w:r w:rsidRPr="00194B16">
              <w:rPr>
                <w:rStyle w:val="Hipervnculo"/>
                <w:rFonts w:ascii="Times New Roman" w:hAnsi="Times New Roman" w:cs="Times New Roman"/>
                <w:noProof/>
                <w:sz w:val="24"/>
                <w:szCs w:val="24"/>
              </w:rPr>
              <w:t>V.</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MATERIALES Y MÉTODOS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_Toc241844363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29</w:t>
            </w:r>
            <w:r w:rsidRPr="00194B16">
              <w:rPr>
                <w:rFonts w:ascii="Times New Roman" w:hAnsi="Times New Roman" w:cs="Times New Roman"/>
                <w:noProof/>
                <w:webHidden/>
                <w:sz w:val="24"/>
                <w:szCs w:val="24"/>
              </w:rPr>
              <w:fldChar w:fldCharType="end"/>
            </w:r>
          </w:hyperlink>
        </w:p>
        <w:p w14:paraId="32601390" w14:textId="689ACE09"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4" w:history="1">
            <w:r w:rsidRPr="00194B16">
              <w:rPr>
                <w:rStyle w:val="Hipervnculo"/>
                <w:rFonts w:ascii="Times New Roman" w:hAnsi="Times New Roman" w:cs="Times New Roman"/>
                <w:noProof/>
                <w:sz w:val="24"/>
                <w:szCs w:val="24"/>
              </w:rPr>
              <w:t>5.1. Ubicación del estudio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_Toc241844364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29</w:t>
            </w:r>
            <w:r w:rsidRPr="00194B16">
              <w:rPr>
                <w:rFonts w:ascii="Times New Roman" w:hAnsi="Times New Roman" w:cs="Times New Roman"/>
                <w:noProof/>
                <w:webHidden/>
                <w:sz w:val="24"/>
                <w:szCs w:val="24"/>
              </w:rPr>
              <w:fldChar w:fldCharType="end"/>
            </w:r>
          </w:hyperlink>
        </w:p>
        <w:p w14:paraId="2ADB3742" w14:textId="2CB75771"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5" w:history="1">
            <w:r w:rsidRPr="00194B16">
              <w:rPr>
                <w:rStyle w:val="Hipervnculo"/>
                <w:rFonts w:ascii="Times New Roman" w:hAnsi="Times New Roman" w:cs="Times New Roman"/>
                <w:noProof/>
                <w:sz w:val="24"/>
                <w:szCs w:val="24"/>
              </w:rPr>
              <w:t>5.2. Diseño metodológico</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_Toc241844365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30</w:t>
            </w:r>
            <w:r w:rsidRPr="00194B16">
              <w:rPr>
                <w:rFonts w:ascii="Times New Roman" w:hAnsi="Times New Roman" w:cs="Times New Roman"/>
                <w:noProof/>
                <w:webHidden/>
                <w:sz w:val="24"/>
                <w:szCs w:val="24"/>
              </w:rPr>
              <w:fldChar w:fldCharType="end"/>
            </w:r>
          </w:hyperlink>
        </w:p>
        <w:p w14:paraId="36E39E71" w14:textId="4099F69B"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6" w:history="1">
            <w:r w:rsidRPr="00194B16">
              <w:rPr>
                <w:rStyle w:val="Hipervnculo"/>
                <w:rFonts w:ascii="Times New Roman" w:hAnsi="Times New Roman" w:cs="Times New Roman"/>
                <w:noProof/>
                <w:sz w:val="24"/>
                <w:szCs w:val="24"/>
              </w:rPr>
              <w:t>5.3. Diseño de la investigación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_Toc241844366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32</w:t>
            </w:r>
            <w:r w:rsidRPr="00194B16">
              <w:rPr>
                <w:rFonts w:ascii="Times New Roman" w:hAnsi="Times New Roman" w:cs="Times New Roman"/>
                <w:noProof/>
                <w:webHidden/>
                <w:sz w:val="24"/>
                <w:szCs w:val="24"/>
              </w:rPr>
              <w:fldChar w:fldCharType="end"/>
            </w:r>
          </w:hyperlink>
        </w:p>
        <w:p w14:paraId="5542291F" w14:textId="3D27CA30"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7" w:history="1">
            <w:r w:rsidRPr="00194B16">
              <w:rPr>
                <w:rStyle w:val="Hipervnculo"/>
                <w:rFonts w:ascii="Times New Roman" w:hAnsi="Times New Roman" w:cs="Times New Roman"/>
                <w:noProof/>
                <w:sz w:val="24"/>
                <w:szCs w:val="24"/>
              </w:rPr>
              <w:t>5.4. Operacionalización de las variables cualitativas y cuantitativas.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_Toc241844367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33</w:t>
            </w:r>
            <w:r w:rsidRPr="00194B16">
              <w:rPr>
                <w:rFonts w:ascii="Times New Roman" w:hAnsi="Times New Roman" w:cs="Times New Roman"/>
                <w:noProof/>
                <w:webHidden/>
                <w:sz w:val="24"/>
                <w:szCs w:val="24"/>
              </w:rPr>
              <w:fldChar w:fldCharType="end"/>
            </w:r>
          </w:hyperlink>
        </w:p>
        <w:p w14:paraId="66305C75" w14:textId="046F9955"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8" w:history="1">
            <w:r w:rsidRPr="00194B16">
              <w:rPr>
                <w:rStyle w:val="Hipervnculo"/>
                <w:rFonts w:ascii="Times New Roman" w:hAnsi="Times New Roman" w:cs="Times New Roman"/>
                <w:noProof/>
                <w:sz w:val="24"/>
                <w:szCs w:val="24"/>
              </w:rPr>
              <w:t>5.4.1. Variables cuantitativas.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_Toc241844368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33</w:t>
            </w:r>
            <w:r w:rsidRPr="00194B16">
              <w:rPr>
                <w:rFonts w:ascii="Times New Roman" w:hAnsi="Times New Roman" w:cs="Times New Roman"/>
                <w:noProof/>
                <w:webHidden/>
                <w:sz w:val="24"/>
                <w:szCs w:val="24"/>
              </w:rPr>
              <w:fldChar w:fldCharType="end"/>
            </w:r>
          </w:hyperlink>
        </w:p>
        <w:p w14:paraId="6857D84E" w14:textId="409D84F4"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69" w:history="1">
            <w:r w:rsidRPr="00194B16">
              <w:rPr>
                <w:rStyle w:val="Hipervnculo"/>
                <w:rFonts w:ascii="Times New Roman" w:hAnsi="Times New Roman" w:cs="Times New Roman"/>
                <w:noProof/>
                <w:sz w:val="24"/>
                <w:szCs w:val="24"/>
              </w:rPr>
              <w:t>5.5. Técnicas o instrumentos de recolección de datos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_Toc241844369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35</w:t>
            </w:r>
            <w:r w:rsidRPr="00194B16">
              <w:rPr>
                <w:rFonts w:ascii="Times New Roman" w:hAnsi="Times New Roman" w:cs="Times New Roman"/>
                <w:noProof/>
                <w:webHidden/>
                <w:sz w:val="24"/>
                <w:szCs w:val="24"/>
              </w:rPr>
              <w:fldChar w:fldCharType="end"/>
            </w:r>
          </w:hyperlink>
        </w:p>
        <w:p w14:paraId="0D122672" w14:textId="55E94F98"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0" w:history="1">
            <w:r w:rsidRPr="00194B16">
              <w:rPr>
                <w:rStyle w:val="Hipervnculo"/>
                <w:rFonts w:ascii="Times New Roman" w:hAnsi="Times New Roman" w:cs="Times New Roman"/>
                <w:noProof/>
                <w:sz w:val="24"/>
                <w:szCs w:val="24"/>
              </w:rPr>
              <w:t>5.6. Análisis y procesamiento de datos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_Toc241844370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36</w:t>
            </w:r>
            <w:r w:rsidRPr="00194B16">
              <w:rPr>
                <w:rFonts w:ascii="Times New Roman" w:hAnsi="Times New Roman" w:cs="Times New Roman"/>
                <w:noProof/>
                <w:webHidden/>
                <w:sz w:val="24"/>
                <w:szCs w:val="24"/>
              </w:rPr>
              <w:fldChar w:fldCharType="end"/>
            </w:r>
          </w:hyperlink>
        </w:p>
        <w:p w14:paraId="0C598B6E" w14:textId="65E70F6E" w:rsidR="00D247DD" w:rsidRPr="00194B16" w:rsidRDefault="00D247DD">
          <w:pPr>
            <w:pStyle w:val="TDC1"/>
            <w:tabs>
              <w:tab w:val="left" w:pos="72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1" w:history="1">
            <w:r w:rsidRPr="00194B16">
              <w:rPr>
                <w:rStyle w:val="Hipervnculo"/>
                <w:rFonts w:ascii="Times New Roman" w:hAnsi="Times New Roman" w:cs="Times New Roman"/>
                <w:noProof/>
                <w:sz w:val="24"/>
                <w:szCs w:val="24"/>
              </w:rPr>
              <w:t>VI.</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RESULTADOS Y DISCUSIÓN</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_Toc241844371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37</w:t>
            </w:r>
            <w:r w:rsidRPr="00194B16">
              <w:rPr>
                <w:rFonts w:ascii="Times New Roman" w:hAnsi="Times New Roman" w:cs="Times New Roman"/>
                <w:noProof/>
                <w:webHidden/>
                <w:sz w:val="24"/>
                <w:szCs w:val="24"/>
              </w:rPr>
              <w:fldChar w:fldCharType="end"/>
            </w:r>
          </w:hyperlink>
        </w:p>
        <w:p w14:paraId="6246AE49" w14:textId="1A76208F"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2" w:history="1">
            <w:r w:rsidRPr="00194B16">
              <w:rPr>
                <w:rStyle w:val="Hipervnculo"/>
                <w:rFonts w:ascii="Times New Roman" w:hAnsi="Times New Roman" w:cs="Times New Roman"/>
                <w:noProof/>
                <w:sz w:val="24"/>
                <w:szCs w:val="24"/>
              </w:rPr>
              <w:t>6.1. Distribución espacial de los componentes biológicos y estructurales.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_Toc241844372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37</w:t>
            </w:r>
            <w:r w:rsidRPr="00194B16">
              <w:rPr>
                <w:rFonts w:ascii="Times New Roman" w:hAnsi="Times New Roman" w:cs="Times New Roman"/>
                <w:noProof/>
                <w:webHidden/>
                <w:sz w:val="24"/>
                <w:szCs w:val="24"/>
              </w:rPr>
              <w:fldChar w:fldCharType="end"/>
            </w:r>
          </w:hyperlink>
        </w:p>
        <w:p w14:paraId="4C99109E" w14:textId="65FBAAEB"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3" w:history="1">
            <w:r w:rsidRPr="00194B16">
              <w:rPr>
                <w:rStyle w:val="Hipervnculo"/>
                <w:rFonts w:ascii="Times New Roman" w:hAnsi="Times New Roman" w:cs="Times New Roman"/>
                <w:noProof/>
                <w:sz w:val="24"/>
                <w:szCs w:val="24"/>
              </w:rPr>
              <w:t>6.2.  Dinámica productiva del agroecosistema.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_Toc241844373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44</w:t>
            </w:r>
            <w:r w:rsidRPr="00194B16">
              <w:rPr>
                <w:rFonts w:ascii="Times New Roman" w:hAnsi="Times New Roman" w:cs="Times New Roman"/>
                <w:noProof/>
                <w:webHidden/>
                <w:sz w:val="24"/>
                <w:szCs w:val="24"/>
              </w:rPr>
              <w:fldChar w:fldCharType="end"/>
            </w:r>
          </w:hyperlink>
        </w:p>
        <w:p w14:paraId="271F5F08" w14:textId="58899278" w:rsidR="00D247DD" w:rsidRPr="00194B16" w:rsidRDefault="00D247DD">
          <w:pPr>
            <w:pStyle w:val="TDC3"/>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4" w:history="1">
            <w:r w:rsidRPr="00194B16">
              <w:rPr>
                <w:rStyle w:val="Hipervnculo"/>
                <w:rFonts w:ascii="Times New Roman" w:hAnsi="Times New Roman" w:cs="Times New Roman"/>
                <w:noProof/>
                <w:sz w:val="24"/>
                <w:szCs w:val="24"/>
              </w:rPr>
              <w:t>6.2.1. Calendario estacional de cultivos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_Toc241844374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44</w:t>
            </w:r>
            <w:r w:rsidRPr="00194B16">
              <w:rPr>
                <w:rFonts w:ascii="Times New Roman" w:hAnsi="Times New Roman" w:cs="Times New Roman"/>
                <w:noProof/>
                <w:webHidden/>
                <w:sz w:val="24"/>
                <w:szCs w:val="24"/>
              </w:rPr>
              <w:fldChar w:fldCharType="end"/>
            </w:r>
          </w:hyperlink>
        </w:p>
        <w:p w14:paraId="798D8361" w14:textId="0F6B6395" w:rsidR="00D247DD" w:rsidRPr="00194B16" w:rsidRDefault="00D247DD">
          <w:pPr>
            <w:pStyle w:val="TDC2"/>
            <w:tabs>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5" w:history="1">
            <w:r w:rsidRPr="00194B16">
              <w:rPr>
                <w:rStyle w:val="Hipervnculo"/>
                <w:rFonts w:ascii="Times New Roman" w:hAnsi="Times New Roman" w:cs="Times New Roman"/>
                <w:noProof/>
                <w:sz w:val="24"/>
                <w:szCs w:val="24"/>
              </w:rPr>
              <w:t>6.3.  Prácticas agroecológicas del Ecovivarium.</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_Toc241844375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52</w:t>
            </w:r>
            <w:r w:rsidRPr="00194B16">
              <w:rPr>
                <w:rFonts w:ascii="Times New Roman" w:hAnsi="Times New Roman" w:cs="Times New Roman"/>
                <w:noProof/>
                <w:webHidden/>
                <w:sz w:val="24"/>
                <w:szCs w:val="24"/>
              </w:rPr>
              <w:fldChar w:fldCharType="end"/>
            </w:r>
          </w:hyperlink>
        </w:p>
        <w:p w14:paraId="44F61966" w14:textId="6D490FB5" w:rsidR="00D247DD" w:rsidRPr="00194B16" w:rsidRDefault="00D247DD">
          <w:pPr>
            <w:pStyle w:val="TDC1"/>
            <w:tabs>
              <w:tab w:val="left" w:pos="72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6" w:history="1">
            <w:r w:rsidRPr="00194B16">
              <w:rPr>
                <w:rStyle w:val="Hipervnculo"/>
                <w:rFonts w:ascii="Times New Roman" w:hAnsi="Times New Roman" w:cs="Times New Roman"/>
                <w:noProof/>
                <w:sz w:val="24"/>
                <w:szCs w:val="24"/>
              </w:rPr>
              <w:t>VII.</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CONCLUSIONES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_Toc241844376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58</w:t>
            </w:r>
            <w:r w:rsidRPr="00194B16">
              <w:rPr>
                <w:rFonts w:ascii="Times New Roman" w:hAnsi="Times New Roman" w:cs="Times New Roman"/>
                <w:noProof/>
                <w:webHidden/>
                <w:sz w:val="24"/>
                <w:szCs w:val="24"/>
              </w:rPr>
              <w:fldChar w:fldCharType="end"/>
            </w:r>
          </w:hyperlink>
        </w:p>
        <w:p w14:paraId="30392CF5" w14:textId="5A0E5282"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7" w:history="1">
            <w:r w:rsidRPr="00194B16">
              <w:rPr>
                <w:rStyle w:val="Hipervnculo"/>
                <w:rFonts w:ascii="Times New Roman" w:hAnsi="Times New Roman" w:cs="Times New Roman"/>
                <w:noProof/>
                <w:sz w:val="24"/>
                <w:szCs w:val="24"/>
              </w:rPr>
              <w:t>4.</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RECOMENDACIONES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_Toc241844377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59</w:t>
            </w:r>
            <w:r w:rsidRPr="00194B16">
              <w:rPr>
                <w:rFonts w:ascii="Times New Roman" w:hAnsi="Times New Roman" w:cs="Times New Roman"/>
                <w:noProof/>
                <w:webHidden/>
                <w:sz w:val="24"/>
                <w:szCs w:val="24"/>
              </w:rPr>
              <w:fldChar w:fldCharType="end"/>
            </w:r>
          </w:hyperlink>
        </w:p>
        <w:p w14:paraId="1C7E70BF" w14:textId="3C0E947D"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8" w:history="1">
            <w:r w:rsidRPr="00194B16">
              <w:rPr>
                <w:rStyle w:val="Hipervnculo"/>
                <w:rFonts w:ascii="Times New Roman" w:hAnsi="Times New Roman" w:cs="Times New Roman"/>
                <w:noProof/>
                <w:sz w:val="24"/>
                <w:szCs w:val="24"/>
              </w:rPr>
              <w:t>5.</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BIBLIOGRAFÍA CONSULTADA</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_Toc241844378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60</w:t>
            </w:r>
            <w:r w:rsidRPr="00194B16">
              <w:rPr>
                <w:rFonts w:ascii="Times New Roman" w:hAnsi="Times New Roman" w:cs="Times New Roman"/>
                <w:noProof/>
                <w:webHidden/>
                <w:sz w:val="24"/>
                <w:szCs w:val="24"/>
              </w:rPr>
              <w:fldChar w:fldCharType="end"/>
            </w:r>
          </w:hyperlink>
        </w:p>
        <w:p w14:paraId="39B81CA3" w14:textId="7D387459" w:rsidR="00D247DD" w:rsidRPr="00194B16" w:rsidRDefault="00D247DD">
          <w:pPr>
            <w:pStyle w:val="TDC1"/>
            <w:tabs>
              <w:tab w:val="left" w:pos="440"/>
              <w:tab w:val="right" w:leader="dot" w:pos="8828"/>
            </w:tabs>
            <w:rPr>
              <w:rFonts w:ascii="Times New Roman" w:eastAsiaTheme="minorEastAsia" w:hAnsi="Times New Roman" w:cs="Times New Roman"/>
              <w:noProof/>
              <w:kern w:val="2"/>
              <w:sz w:val="28"/>
              <w:szCs w:val="28"/>
              <w:lang w:val="es-NI"/>
              <w14:ligatures w14:val="standardContextual"/>
            </w:rPr>
          </w:pPr>
          <w:hyperlink w:anchor="_Toc241844379" w:history="1">
            <w:r w:rsidRPr="00194B16">
              <w:rPr>
                <w:rStyle w:val="Hipervnculo"/>
                <w:rFonts w:ascii="Times New Roman" w:hAnsi="Times New Roman" w:cs="Times New Roman"/>
                <w:noProof/>
                <w:sz w:val="24"/>
                <w:szCs w:val="24"/>
              </w:rPr>
              <w:t>6.</w:t>
            </w:r>
            <w:r w:rsidRPr="00194B16">
              <w:rPr>
                <w:rFonts w:ascii="Times New Roman" w:eastAsiaTheme="minorEastAsia" w:hAnsi="Times New Roman" w:cs="Times New Roman"/>
                <w:noProof/>
                <w:kern w:val="2"/>
                <w:sz w:val="28"/>
                <w:szCs w:val="28"/>
                <w:lang w:val="es-NI"/>
                <w14:ligatures w14:val="standardContextual"/>
              </w:rPr>
              <w:tab/>
            </w:r>
            <w:r w:rsidRPr="00194B16">
              <w:rPr>
                <w:rStyle w:val="Hipervnculo"/>
                <w:rFonts w:ascii="Times New Roman" w:hAnsi="Times New Roman" w:cs="Times New Roman"/>
                <w:noProof/>
                <w:sz w:val="24"/>
                <w:szCs w:val="24"/>
              </w:rPr>
              <w:t>ANEXOS</w:t>
            </w:r>
            <w:r w:rsidRPr="00194B16">
              <w:rPr>
                <w:rFonts w:ascii="Times New Roman" w:hAnsi="Times New Roman" w:cs="Times New Roman"/>
                <w:noProof/>
                <w:webHidden/>
                <w:sz w:val="24"/>
                <w:szCs w:val="24"/>
              </w:rPr>
              <w:tab/>
            </w:r>
            <w:r w:rsidRPr="00194B16">
              <w:rPr>
                <w:rFonts w:ascii="Times New Roman" w:hAnsi="Times New Roman" w:cs="Times New Roman"/>
                <w:noProof/>
                <w:webHidden/>
                <w:sz w:val="24"/>
                <w:szCs w:val="24"/>
              </w:rPr>
              <w:fldChar w:fldCharType="begin"/>
            </w:r>
            <w:r w:rsidRPr="00194B16">
              <w:rPr>
                <w:rFonts w:ascii="Times New Roman" w:hAnsi="Times New Roman" w:cs="Times New Roman"/>
                <w:noProof/>
                <w:webHidden/>
                <w:sz w:val="24"/>
                <w:szCs w:val="24"/>
              </w:rPr>
              <w:instrText xml:space="preserve"> PAGEREF _Toc241844379 \h </w:instrText>
            </w:r>
            <w:r w:rsidRPr="00194B16">
              <w:rPr>
                <w:rFonts w:ascii="Times New Roman" w:hAnsi="Times New Roman" w:cs="Times New Roman"/>
                <w:noProof/>
                <w:webHidden/>
                <w:sz w:val="24"/>
                <w:szCs w:val="24"/>
              </w:rPr>
            </w:r>
            <w:r w:rsidRPr="00194B16">
              <w:rPr>
                <w:rFonts w:ascii="Times New Roman" w:hAnsi="Times New Roman" w:cs="Times New Roman"/>
                <w:noProof/>
                <w:webHidden/>
                <w:sz w:val="24"/>
                <w:szCs w:val="24"/>
              </w:rPr>
              <w:fldChar w:fldCharType="separate"/>
            </w:r>
            <w:r w:rsidRPr="00194B16">
              <w:rPr>
                <w:rFonts w:ascii="Times New Roman" w:hAnsi="Times New Roman" w:cs="Times New Roman"/>
                <w:noProof/>
                <w:webHidden/>
                <w:sz w:val="24"/>
                <w:szCs w:val="24"/>
              </w:rPr>
              <w:t>71</w:t>
            </w:r>
            <w:r w:rsidRPr="00194B16">
              <w:rPr>
                <w:rFonts w:ascii="Times New Roman" w:hAnsi="Times New Roman" w:cs="Times New Roman"/>
                <w:noProof/>
                <w:webHidden/>
                <w:sz w:val="24"/>
                <w:szCs w:val="24"/>
              </w:rPr>
              <w:fldChar w:fldCharType="end"/>
            </w:r>
          </w:hyperlink>
        </w:p>
        <w:p w14:paraId="6C5D55A1" w14:textId="672F7D78" w:rsidR="00BF6952" w:rsidRPr="00540FCB" w:rsidRDefault="00BF6952" w:rsidP="007F3F56">
          <w:pPr>
            <w:jc w:val="both"/>
            <w:rPr>
              <w:rFonts w:ascii="Times New Roman" w:hAnsi="Times New Roman" w:cs="Times New Roman"/>
              <w:b/>
              <w:bCs/>
              <w:sz w:val="24"/>
              <w:szCs w:val="24"/>
              <w:lang w:val="es-ES"/>
            </w:rPr>
          </w:pPr>
          <w:r w:rsidRPr="00194B16">
            <w:rPr>
              <w:rFonts w:ascii="Times New Roman" w:hAnsi="Times New Roman" w:cs="Times New Roman"/>
              <w:b/>
              <w:bCs/>
              <w:sz w:val="28"/>
              <w:szCs w:val="28"/>
              <w:lang w:val="es-ES"/>
            </w:rPr>
            <w:fldChar w:fldCharType="end"/>
          </w:r>
        </w:p>
      </w:sdtContent>
    </w:sdt>
    <w:p w14:paraId="390A79F7" w14:textId="77777777" w:rsidR="00E35110" w:rsidRDefault="00E35110" w:rsidP="007F3F56">
      <w:pPr>
        <w:jc w:val="both"/>
        <w:rPr>
          <w:b/>
          <w:bCs/>
          <w:lang w:val="es-ES"/>
        </w:rPr>
      </w:pPr>
    </w:p>
    <w:p w14:paraId="2DD5A5A3" w14:textId="77777777" w:rsidR="00E35110" w:rsidRDefault="00E35110" w:rsidP="007F3F56">
      <w:pPr>
        <w:jc w:val="both"/>
        <w:rPr>
          <w:b/>
          <w:bCs/>
          <w:lang w:val="es-ES"/>
        </w:rPr>
      </w:pPr>
    </w:p>
    <w:p w14:paraId="4F40CA76" w14:textId="77777777" w:rsidR="00E35110" w:rsidRDefault="00E35110" w:rsidP="007F3F56">
      <w:pPr>
        <w:jc w:val="both"/>
        <w:rPr>
          <w:b/>
          <w:bCs/>
          <w:lang w:val="es-ES"/>
        </w:rPr>
      </w:pPr>
    </w:p>
    <w:p w14:paraId="4241F57F" w14:textId="77777777" w:rsidR="00E35110" w:rsidRDefault="00E35110" w:rsidP="007F3F56">
      <w:pPr>
        <w:jc w:val="both"/>
        <w:rPr>
          <w:b/>
          <w:bCs/>
          <w:lang w:val="es-ES"/>
        </w:rPr>
      </w:pPr>
    </w:p>
    <w:p w14:paraId="322835E4" w14:textId="77777777" w:rsidR="00E35110" w:rsidRDefault="00E35110" w:rsidP="007F3F56">
      <w:pPr>
        <w:jc w:val="both"/>
        <w:rPr>
          <w:b/>
          <w:bCs/>
          <w:lang w:val="es-ES"/>
        </w:rPr>
      </w:pPr>
    </w:p>
    <w:p w14:paraId="121AFC12" w14:textId="77777777" w:rsidR="00E35110" w:rsidRDefault="00E35110" w:rsidP="007F3F56">
      <w:pPr>
        <w:jc w:val="both"/>
        <w:rPr>
          <w:b/>
          <w:bCs/>
          <w:lang w:val="es-ES"/>
        </w:rPr>
      </w:pPr>
    </w:p>
    <w:p w14:paraId="2BAD07EF" w14:textId="77777777" w:rsidR="00194B16" w:rsidRDefault="00194B16" w:rsidP="007F3F56">
      <w:pPr>
        <w:jc w:val="both"/>
        <w:rPr>
          <w:b/>
          <w:bCs/>
          <w:lang w:val="es-ES"/>
        </w:rPr>
      </w:pPr>
    </w:p>
    <w:p w14:paraId="732D396F" w14:textId="77777777" w:rsidR="00194B16" w:rsidRDefault="00194B16" w:rsidP="007F3F56">
      <w:pPr>
        <w:jc w:val="both"/>
        <w:rPr>
          <w:b/>
          <w:bCs/>
          <w:lang w:val="es-ES"/>
        </w:rPr>
      </w:pPr>
    </w:p>
    <w:p w14:paraId="2FEA116F" w14:textId="77777777" w:rsidR="00194B16" w:rsidRDefault="00194B16" w:rsidP="007F3F56">
      <w:pPr>
        <w:jc w:val="both"/>
        <w:rPr>
          <w:b/>
          <w:bCs/>
          <w:lang w:val="es-ES"/>
        </w:rPr>
      </w:pPr>
    </w:p>
    <w:p w14:paraId="7023F1D6" w14:textId="77777777" w:rsidR="00194B16" w:rsidRDefault="00194B16" w:rsidP="007F3F56">
      <w:pPr>
        <w:jc w:val="both"/>
        <w:rPr>
          <w:b/>
          <w:bCs/>
          <w:lang w:val="es-ES"/>
        </w:rPr>
      </w:pPr>
    </w:p>
    <w:p w14:paraId="0AA3D0A2" w14:textId="77777777" w:rsidR="00194B16" w:rsidRDefault="00194B16" w:rsidP="007F3F56">
      <w:pPr>
        <w:jc w:val="both"/>
        <w:rPr>
          <w:b/>
          <w:bCs/>
          <w:lang w:val="es-ES"/>
        </w:rPr>
      </w:pPr>
    </w:p>
    <w:p w14:paraId="7179172D" w14:textId="77777777" w:rsidR="00194B16" w:rsidRDefault="00194B16" w:rsidP="007F3F56">
      <w:pPr>
        <w:jc w:val="both"/>
        <w:rPr>
          <w:b/>
          <w:bCs/>
          <w:lang w:val="es-ES"/>
        </w:rPr>
      </w:pPr>
    </w:p>
    <w:p w14:paraId="01F29D0D" w14:textId="77777777" w:rsidR="00194B16" w:rsidRDefault="00194B16" w:rsidP="007F3F56">
      <w:pPr>
        <w:jc w:val="both"/>
        <w:rPr>
          <w:b/>
          <w:bCs/>
          <w:lang w:val="es-ES"/>
        </w:rPr>
      </w:pPr>
    </w:p>
    <w:p w14:paraId="653D2004" w14:textId="77777777" w:rsidR="00194B16" w:rsidRDefault="00194B16" w:rsidP="007F3F56">
      <w:pPr>
        <w:jc w:val="both"/>
        <w:rPr>
          <w:b/>
          <w:bCs/>
          <w:lang w:val="es-ES"/>
        </w:rPr>
      </w:pPr>
    </w:p>
    <w:p w14:paraId="71313649" w14:textId="77777777" w:rsidR="00194B16" w:rsidRDefault="00194B16" w:rsidP="007F3F56">
      <w:pPr>
        <w:jc w:val="both"/>
        <w:rPr>
          <w:b/>
          <w:bCs/>
          <w:lang w:val="es-ES"/>
        </w:rPr>
      </w:pPr>
    </w:p>
    <w:p w14:paraId="7FCB17A4" w14:textId="77777777" w:rsidR="00194B16" w:rsidRDefault="00194B16" w:rsidP="007F3F56">
      <w:pPr>
        <w:jc w:val="both"/>
        <w:rPr>
          <w:b/>
          <w:bCs/>
          <w:lang w:val="es-ES"/>
        </w:rPr>
      </w:pPr>
    </w:p>
    <w:p w14:paraId="77D485DA" w14:textId="77777777" w:rsidR="00194B16" w:rsidRDefault="00194B16" w:rsidP="007F3F56">
      <w:pPr>
        <w:jc w:val="both"/>
        <w:rPr>
          <w:b/>
          <w:bCs/>
          <w:lang w:val="es-ES"/>
        </w:rPr>
      </w:pPr>
    </w:p>
    <w:p w14:paraId="73ECC982" w14:textId="77777777" w:rsidR="00E35110" w:rsidRDefault="00E35110" w:rsidP="007F3F56">
      <w:pPr>
        <w:jc w:val="both"/>
        <w:rPr>
          <w:b/>
          <w:bCs/>
          <w:lang w:val="es-ES"/>
        </w:rPr>
      </w:pPr>
    </w:p>
    <w:p w14:paraId="112AD3C9" w14:textId="77777777" w:rsidR="00E35110" w:rsidRDefault="00E35110" w:rsidP="007F3F56">
      <w:pPr>
        <w:jc w:val="both"/>
        <w:rPr>
          <w:b/>
          <w:bCs/>
          <w:lang w:val="es-ES"/>
        </w:rPr>
      </w:pPr>
    </w:p>
    <w:p w14:paraId="6FF88026" w14:textId="199BB6E5" w:rsidR="001A19EC" w:rsidRPr="00E35110" w:rsidRDefault="00E35110" w:rsidP="00074630">
      <w:pPr>
        <w:pStyle w:val="Ttulo1"/>
      </w:pPr>
      <w:bookmarkStart w:id="7" w:name="_Toc241844340"/>
      <w:r w:rsidRPr="00E35110">
        <w:lastRenderedPageBreak/>
        <w:t>ÍNDICE DE FIGURAS</w:t>
      </w:r>
      <w:bookmarkEnd w:id="7"/>
      <w:r w:rsidRPr="00E35110">
        <w:t xml:space="preserve"> </w:t>
      </w:r>
    </w:p>
    <w:p w14:paraId="49E0C6A7" w14:textId="179C9789"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r>
        <w:rPr>
          <w:rFonts w:ascii="Times New Roman" w:eastAsia="Times New Roman" w:hAnsi="Times New Roman" w:cs="Times New Roman"/>
          <w:sz w:val="24"/>
          <w:szCs w:val="24"/>
          <w:u w:val="single"/>
        </w:rPr>
        <w:fldChar w:fldCharType="begin"/>
      </w:r>
      <w:r>
        <w:rPr>
          <w:rFonts w:ascii="Times New Roman" w:eastAsia="Times New Roman" w:hAnsi="Times New Roman" w:cs="Times New Roman"/>
          <w:sz w:val="24"/>
          <w:szCs w:val="24"/>
          <w:u w:val="single"/>
        </w:rPr>
        <w:instrText xml:space="preserve"> TOC \h \z \c "Figura " </w:instrText>
      </w:r>
      <w:r>
        <w:rPr>
          <w:rFonts w:ascii="Times New Roman" w:eastAsia="Times New Roman" w:hAnsi="Times New Roman" w:cs="Times New Roman"/>
          <w:sz w:val="24"/>
          <w:szCs w:val="24"/>
          <w:u w:val="single"/>
        </w:rPr>
        <w:fldChar w:fldCharType="separate"/>
      </w:r>
      <w:hyperlink w:anchor="_Toc233201786" w:history="1">
        <w:r w:rsidRPr="00074630">
          <w:rPr>
            <w:rStyle w:val="Hipervnculo"/>
            <w:rFonts w:ascii="Times New Roman" w:hAnsi="Times New Roman" w:cs="Times New Roman"/>
            <w:noProof/>
            <w:sz w:val="24"/>
            <w:szCs w:val="24"/>
          </w:rPr>
          <w:t>Figura  1. Evolución de la agroecología.</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_Toc233201786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4</w:t>
        </w:r>
        <w:r w:rsidRPr="00074630">
          <w:rPr>
            <w:rFonts w:ascii="Times New Roman" w:hAnsi="Times New Roman" w:cs="Times New Roman"/>
            <w:noProof/>
            <w:webHidden/>
            <w:sz w:val="24"/>
            <w:szCs w:val="24"/>
          </w:rPr>
          <w:fldChar w:fldCharType="end"/>
        </w:r>
      </w:hyperlink>
    </w:p>
    <w:p w14:paraId="4F31E104" w14:textId="3297A939"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87" w:history="1">
        <w:r w:rsidRPr="00074630">
          <w:rPr>
            <w:rStyle w:val="Hipervnculo"/>
            <w:rFonts w:ascii="Times New Roman" w:hAnsi="Times New Roman" w:cs="Times New Roman"/>
            <w:i/>
            <w:iCs/>
            <w:noProof/>
            <w:sz w:val="24"/>
            <w:szCs w:val="24"/>
          </w:rPr>
          <w:t>Figura  2. Dimensiones de la agroecología.</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_Toc233201787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5</w:t>
        </w:r>
        <w:r w:rsidRPr="00074630">
          <w:rPr>
            <w:rFonts w:ascii="Times New Roman" w:hAnsi="Times New Roman" w:cs="Times New Roman"/>
            <w:noProof/>
            <w:webHidden/>
            <w:sz w:val="24"/>
            <w:szCs w:val="24"/>
          </w:rPr>
          <w:fldChar w:fldCharType="end"/>
        </w:r>
      </w:hyperlink>
    </w:p>
    <w:p w14:paraId="479222F4" w14:textId="67ABC51D"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88" w:history="1">
        <w:r w:rsidRPr="00074630">
          <w:rPr>
            <w:rStyle w:val="Hipervnculo"/>
            <w:rFonts w:ascii="Times New Roman" w:hAnsi="Times New Roman" w:cs="Times New Roman"/>
            <w:noProof/>
            <w:sz w:val="24"/>
            <w:szCs w:val="24"/>
          </w:rPr>
          <w:t>Figura  3. Componentes de un agroecosistema.</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_Toc233201788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8</w:t>
        </w:r>
        <w:r w:rsidRPr="00074630">
          <w:rPr>
            <w:rFonts w:ascii="Times New Roman" w:hAnsi="Times New Roman" w:cs="Times New Roman"/>
            <w:noProof/>
            <w:webHidden/>
            <w:sz w:val="24"/>
            <w:szCs w:val="24"/>
          </w:rPr>
          <w:fldChar w:fldCharType="end"/>
        </w:r>
      </w:hyperlink>
    </w:p>
    <w:p w14:paraId="4C53D5F0" w14:textId="32FD5E8B"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89" w:history="1">
        <w:r w:rsidRPr="00074630">
          <w:rPr>
            <w:rStyle w:val="Hipervnculo"/>
            <w:rFonts w:ascii="Times New Roman" w:hAnsi="Times New Roman" w:cs="Times New Roman"/>
            <w:noProof/>
            <w:sz w:val="24"/>
            <w:szCs w:val="24"/>
          </w:rPr>
          <w:t>Figura  4. Dimensiones Agroecológicas.</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_Toc233201789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11</w:t>
        </w:r>
        <w:r w:rsidRPr="00074630">
          <w:rPr>
            <w:rFonts w:ascii="Times New Roman" w:hAnsi="Times New Roman" w:cs="Times New Roman"/>
            <w:noProof/>
            <w:webHidden/>
            <w:sz w:val="24"/>
            <w:szCs w:val="24"/>
          </w:rPr>
          <w:fldChar w:fldCharType="end"/>
        </w:r>
      </w:hyperlink>
    </w:p>
    <w:p w14:paraId="47433639" w14:textId="2D3A130A"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90" w:history="1">
        <w:r w:rsidRPr="00074630">
          <w:rPr>
            <w:rStyle w:val="Hipervnculo"/>
            <w:rFonts w:ascii="Times New Roman" w:hAnsi="Times New Roman" w:cs="Times New Roman"/>
            <w:noProof/>
            <w:sz w:val="24"/>
            <w:szCs w:val="24"/>
          </w:rPr>
          <w:t>Figura  5. Camellones Prehispánicos Ecovivarium.</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_Toc233201790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15</w:t>
        </w:r>
        <w:r w:rsidRPr="00074630">
          <w:rPr>
            <w:rFonts w:ascii="Times New Roman" w:hAnsi="Times New Roman" w:cs="Times New Roman"/>
            <w:noProof/>
            <w:webHidden/>
            <w:sz w:val="24"/>
            <w:szCs w:val="24"/>
          </w:rPr>
          <w:fldChar w:fldCharType="end"/>
        </w:r>
      </w:hyperlink>
    </w:p>
    <w:p w14:paraId="788400F8" w14:textId="1E5F4853"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91" w:history="1">
        <w:r w:rsidRPr="00074630">
          <w:rPr>
            <w:rStyle w:val="Hipervnculo"/>
            <w:rFonts w:ascii="Times New Roman" w:hAnsi="Times New Roman" w:cs="Times New Roman"/>
            <w:noProof/>
            <w:sz w:val="24"/>
            <w:szCs w:val="24"/>
          </w:rPr>
          <w:t>Figura  6. Mapa del municipio de Rivas.</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_Toc233201791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30</w:t>
        </w:r>
        <w:r w:rsidRPr="00074630">
          <w:rPr>
            <w:rFonts w:ascii="Times New Roman" w:hAnsi="Times New Roman" w:cs="Times New Roman"/>
            <w:noProof/>
            <w:webHidden/>
            <w:sz w:val="24"/>
            <w:szCs w:val="24"/>
          </w:rPr>
          <w:fldChar w:fldCharType="end"/>
        </w:r>
      </w:hyperlink>
    </w:p>
    <w:p w14:paraId="7B26293E" w14:textId="1872E586"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92" w:history="1">
        <w:r w:rsidRPr="00074630">
          <w:rPr>
            <w:rStyle w:val="Hipervnculo"/>
            <w:rFonts w:ascii="Times New Roman" w:hAnsi="Times New Roman" w:cs="Times New Roman"/>
            <w:noProof/>
            <w:sz w:val="24"/>
            <w:szCs w:val="24"/>
          </w:rPr>
          <w:t>Figura  7. Etapas del desarrollo metodológico de la investigación</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_Toc233201792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33</w:t>
        </w:r>
        <w:r w:rsidRPr="00074630">
          <w:rPr>
            <w:rFonts w:ascii="Times New Roman" w:hAnsi="Times New Roman" w:cs="Times New Roman"/>
            <w:noProof/>
            <w:webHidden/>
            <w:sz w:val="24"/>
            <w:szCs w:val="24"/>
          </w:rPr>
          <w:fldChar w:fldCharType="end"/>
        </w:r>
      </w:hyperlink>
    </w:p>
    <w:p w14:paraId="0209392C" w14:textId="35C9AFFF"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93" w:history="1">
        <w:r w:rsidRPr="00074630">
          <w:rPr>
            <w:rStyle w:val="Hipervnculo"/>
            <w:rFonts w:ascii="Times New Roman" w:hAnsi="Times New Roman" w:cs="Times New Roman"/>
            <w:noProof/>
            <w:sz w:val="24"/>
            <w:szCs w:val="24"/>
          </w:rPr>
          <w:t>Figura  8. Flujo de interacciones de los componentes</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_Toc233201793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45</w:t>
        </w:r>
        <w:r w:rsidRPr="00074630">
          <w:rPr>
            <w:rFonts w:ascii="Times New Roman" w:hAnsi="Times New Roman" w:cs="Times New Roman"/>
            <w:noProof/>
            <w:webHidden/>
            <w:sz w:val="24"/>
            <w:szCs w:val="24"/>
          </w:rPr>
          <w:fldChar w:fldCharType="end"/>
        </w:r>
      </w:hyperlink>
    </w:p>
    <w:p w14:paraId="36E2F406" w14:textId="3FFBBAA3" w:rsidR="00FB481C" w:rsidRPr="00074630" w:rsidRDefault="00FB481C" w:rsidP="00074630">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33201794" w:history="1">
        <w:r w:rsidRPr="00074630">
          <w:rPr>
            <w:rStyle w:val="Hipervnculo"/>
            <w:rFonts w:ascii="Times New Roman" w:hAnsi="Times New Roman" w:cs="Times New Roman"/>
            <w:noProof/>
            <w:sz w:val="24"/>
            <w:szCs w:val="24"/>
          </w:rPr>
          <w:t>Figura  9. MAPA ECOVIVARIUM 2025. Formato Digital.</w:t>
        </w:r>
        <w:r w:rsidRPr="00074630">
          <w:rPr>
            <w:rFonts w:ascii="Times New Roman" w:hAnsi="Times New Roman" w:cs="Times New Roman"/>
            <w:noProof/>
            <w:webHidden/>
            <w:sz w:val="24"/>
            <w:szCs w:val="24"/>
          </w:rPr>
          <w:tab/>
        </w:r>
        <w:r w:rsidRPr="00074630">
          <w:rPr>
            <w:rFonts w:ascii="Times New Roman" w:hAnsi="Times New Roman" w:cs="Times New Roman"/>
            <w:noProof/>
            <w:webHidden/>
            <w:sz w:val="24"/>
            <w:szCs w:val="24"/>
          </w:rPr>
          <w:fldChar w:fldCharType="begin"/>
        </w:r>
        <w:r w:rsidRPr="00074630">
          <w:rPr>
            <w:rFonts w:ascii="Times New Roman" w:hAnsi="Times New Roman" w:cs="Times New Roman"/>
            <w:noProof/>
            <w:webHidden/>
            <w:sz w:val="24"/>
            <w:szCs w:val="24"/>
          </w:rPr>
          <w:instrText xml:space="preserve"> PAGEREF _Toc233201794 \h </w:instrText>
        </w:r>
        <w:r w:rsidRPr="00074630">
          <w:rPr>
            <w:rFonts w:ascii="Times New Roman" w:hAnsi="Times New Roman" w:cs="Times New Roman"/>
            <w:noProof/>
            <w:webHidden/>
            <w:sz w:val="24"/>
            <w:szCs w:val="24"/>
          </w:rPr>
        </w:r>
        <w:r w:rsidRPr="00074630">
          <w:rPr>
            <w:rFonts w:ascii="Times New Roman" w:hAnsi="Times New Roman" w:cs="Times New Roman"/>
            <w:noProof/>
            <w:webHidden/>
            <w:sz w:val="24"/>
            <w:szCs w:val="24"/>
          </w:rPr>
          <w:fldChar w:fldCharType="separate"/>
        </w:r>
        <w:r w:rsidRPr="00074630">
          <w:rPr>
            <w:rFonts w:ascii="Times New Roman" w:hAnsi="Times New Roman" w:cs="Times New Roman"/>
            <w:noProof/>
            <w:webHidden/>
            <w:sz w:val="24"/>
            <w:szCs w:val="24"/>
          </w:rPr>
          <w:t>72</w:t>
        </w:r>
        <w:r w:rsidRPr="00074630">
          <w:rPr>
            <w:rFonts w:ascii="Times New Roman" w:hAnsi="Times New Roman" w:cs="Times New Roman"/>
            <w:noProof/>
            <w:webHidden/>
            <w:sz w:val="24"/>
            <w:szCs w:val="24"/>
          </w:rPr>
          <w:fldChar w:fldCharType="end"/>
        </w:r>
      </w:hyperlink>
    </w:p>
    <w:p w14:paraId="77D0FF53" w14:textId="77777777" w:rsidR="00D247DD" w:rsidRDefault="00FB481C" w:rsidP="00D247DD">
      <w:pPr>
        <w:pStyle w:val="Ttulo1"/>
        <w:rPr>
          <w:u w:val="single"/>
        </w:rPr>
      </w:pPr>
      <w:r>
        <w:rPr>
          <w:u w:val="single"/>
        </w:rPr>
        <w:fldChar w:fldCharType="end"/>
      </w:r>
    </w:p>
    <w:p w14:paraId="5995A457" w14:textId="77777777" w:rsidR="00D247DD" w:rsidRDefault="00D247DD" w:rsidP="00D247DD">
      <w:pPr>
        <w:pStyle w:val="Ttulo1"/>
        <w:rPr>
          <w:u w:val="single"/>
        </w:rPr>
      </w:pPr>
    </w:p>
    <w:p w14:paraId="76EFEE62" w14:textId="27E00E69" w:rsidR="00D247DD" w:rsidRPr="00D247DD" w:rsidRDefault="00D247DD" w:rsidP="00D247DD">
      <w:pPr>
        <w:pStyle w:val="Ttulo1"/>
      </w:pPr>
      <w:bookmarkStart w:id="8" w:name="_Toc241844341"/>
      <w:r w:rsidRPr="00D247DD">
        <w:t>INDICE DE ANEXOS</w:t>
      </w:r>
      <w:bookmarkEnd w:id="8"/>
      <w:r w:rsidR="00E35110" w:rsidRPr="00E35110">
        <w:fldChar w:fldCharType="begin"/>
      </w:r>
      <w:r w:rsidR="00E35110" w:rsidRPr="00E35110">
        <w:instrText xml:space="preserve"> TOC \h \z \c "Tabla" </w:instrText>
      </w:r>
      <w:r w:rsidR="00E35110" w:rsidRPr="00E35110">
        <w:fldChar w:fldCharType="separate"/>
      </w:r>
      <w:r>
        <w:fldChar w:fldCharType="begin"/>
      </w:r>
      <w:r>
        <w:instrText xml:space="preserve"> TOC \h \z \c "Anexo" </w:instrText>
      </w:r>
      <w:r>
        <w:fldChar w:fldCharType="separate"/>
      </w:r>
    </w:p>
    <w:p w14:paraId="6D991E3C" w14:textId="49860648"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35" w:history="1">
        <w:r w:rsidRPr="00D247DD">
          <w:rPr>
            <w:rStyle w:val="Hipervnculo"/>
            <w:rFonts w:ascii="Times New Roman" w:hAnsi="Times New Roman" w:cs="Times New Roman"/>
            <w:noProof/>
            <w:sz w:val="24"/>
            <w:szCs w:val="24"/>
          </w:rPr>
          <w:t>Anexo 1. MAPA ECOVIVARIUM 2025. Formato Digital.</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_Toc241844235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71</w:t>
        </w:r>
        <w:r w:rsidRPr="00D247DD">
          <w:rPr>
            <w:rFonts w:ascii="Times New Roman" w:hAnsi="Times New Roman" w:cs="Times New Roman"/>
            <w:noProof/>
            <w:webHidden/>
            <w:sz w:val="24"/>
            <w:szCs w:val="24"/>
          </w:rPr>
          <w:fldChar w:fldCharType="end"/>
        </w:r>
      </w:hyperlink>
    </w:p>
    <w:p w14:paraId="2629CEB9" w14:textId="1D30A377"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36" w:history="1">
        <w:r w:rsidRPr="00D247DD">
          <w:rPr>
            <w:rStyle w:val="Hipervnculo"/>
            <w:rFonts w:ascii="Times New Roman" w:hAnsi="Times New Roman" w:cs="Times New Roman"/>
            <w:noProof/>
            <w:sz w:val="24"/>
            <w:szCs w:val="24"/>
          </w:rPr>
          <w:t>Anexo 2 Ficha de recolección de datos para el componente meliponario</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_Toc241844236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71</w:t>
        </w:r>
        <w:r w:rsidRPr="00D247DD">
          <w:rPr>
            <w:rFonts w:ascii="Times New Roman" w:hAnsi="Times New Roman" w:cs="Times New Roman"/>
            <w:noProof/>
            <w:webHidden/>
            <w:sz w:val="24"/>
            <w:szCs w:val="24"/>
          </w:rPr>
          <w:fldChar w:fldCharType="end"/>
        </w:r>
      </w:hyperlink>
    </w:p>
    <w:p w14:paraId="2CEC4A7A" w14:textId="6EE7C98F"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37" w:history="1">
        <w:r w:rsidRPr="00D247DD">
          <w:rPr>
            <w:rStyle w:val="Hipervnculo"/>
            <w:rFonts w:ascii="Times New Roman" w:hAnsi="Times New Roman" w:cs="Times New Roman"/>
            <w:noProof/>
            <w:sz w:val="24"/>
            <w:szCs w:val="24"/>
          </w:rPr>
          <w:t>Anexo 3. Ficha técnica de recolección de datos para el componente acuícola.</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_Toc241844237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73</w:t>
        </w:r>
        <w:r w:rsidRPr="00D247DD">
          <w:rPr>
            <w:rFonts w:ascii="Times New Roman" w:hAnsi="Times New Roman" w:cs="Times New Roman"/>
            <w:noProof/>
            <w:webHidden/>
            <w:sz w:val="24"/>
            <w:szCs w:val="24"/>
          </w:rPr>
          <w:fldChar w:fldCharType="end"/>
        </w:r>
      </w:hyperlink>
    </w:p>
    <w:p w14:paraId="7FF1F7CB" w14:textId="3D1C72FC"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38" w:history="1">
        <w:r w:rsidRPr="00D247DD">
          <w:rPr>
            <w:rStyle w:val="Hipervnculo"/>
            <w:rFonts w:ascii="Times New Roman" w:hAnsi="Times New Roman" w:cs="Times New Roman"/>
            <w:noProof/>
            <w:sz w:val="24"/>
            <w:szCs w:val="24"/>
          </w:rPr>
          <w:t>Anexo 4. Ficha para el registro de datos del jardín bonsái.</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_Toc241844238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75</w:t>
        </w:r>
        <w:r w:rsidRPr="00D247DD">
          <w:rPr>
            <w:rFonts w:ascii="Times New Roman" w:hAnsi="Times New Roman" w:cs="Times New Roman"/>
            <w:noProof/>
            <w:webHidden/>
            <w:sz w:val="24"/>
            <w:szCs w:val="24"/>
          </w:rPr>
          <w:fldChar w:fldCharType="end"/>
        </w:r>
      </w:hyperlink>
    </w:p>
    <w:p w14:paraId="00BC1FE9" w14:textId="08A85A03"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39" w:history="1">
        <w:r w:rsidRPr="00D247DD">
          <w:rPr>
            <w:rStyle w:val="Hipervnculo"/>
            <w:rFonts w:ascii="Times New Roman" w:hAnsi="Times New Roman" w:cs="Times New Roman"/>
            <w:noProof/>
            <w:sz w:val="24"/>
            <w:szCs w:val="24"/>
          </w:rPr>
          <w:t>Anexo 5. Ficha técnica de manejo del bosque comestible.</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_Toc241844239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76</w:t>
        </w:r>
        <w:r w:rsidRPr="00D247DD">
          <w:rPr>
            <w:rFonts w:ascii="Times New Roman" w:hAnsi="Times New Roman" w:cs="Times New Roman"/>
            <w:noProof/>
            <w:webHidden/>
            <w:sz w:val="24"/>
            <w:szCs w:val="24"/>
          </w:rPr>
          <w:fldChar w:fldCharType="end"/>
        </w:r>
      </w:hyperlink>
    </w:p>
    <w:p w14:paraId="4C20D62E" w14:textId="1FD1DCFA"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40" w:history="1">
        <w:r w:rsidRPr="00D247DD">
          <w:rPr>
            <w:rStyle w:val="Hipervnculo"/>
            <w:rFonts w:ascii="Times New Roman" w:hAnsi="Times New Roman" w:cs="Times New Roman"/>
            <w:noProof/>
            <w:sz w:val="24"/>
            <w:szCs w:val="24"/>
          </w:rPr>
          <w:t>Anexo 6. Ficha técnica de manejo de cultivo de camellones prehispánicos y camas biointensivas.</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_Toc241844240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78</w:t>
        </w:r>
        <w:r w:rsidRPr="00D247DD">
          <w:rPr>
            <w:rFonts w:ascii="Times New Roman" w:hAnsi="Times New Roman" w:cs="Times New Roman"/>
            <w:noProof/>
            <w:webHidden/>
            <w:sz w:val="24"/>
            <w:szCs w:val="24"/>
          </w:rPr>
          <w:fldChar w:fldCharType="end"/>
        </w:r>
      </w:hyperlink>
    </w:p>
    <w:p w14:paraId="22C586D2" w14:textId="02B899FE"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41" w:history="1">
        <w:r w:rsidRPr="00D247DD">
          <w:rPr>
            <w:rStyle w:val="Hipervnculo"/>
            <w:rFonts w:ascii="Times New Roman" w:hAnsi="Times New Roman" w:cs="Times New Roman"/>
            <w:noProof/>
            <w:sz w:val="24"/>
            <w:szCs w:val="24"/>
          </w:rPr>
          <w:t>Anexo 7. Ficha técnica del componente Bioretorno.</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_Toc241844241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80</w:t>
        </w:r>
        <w:r w:rsidRPr="00D247DD">
          <w:rPr>
            <w:rFonts w:ascii="Times New Roman" w:hAnsi="Times New Roman" w:cs="Times New Roman"/>
            <w:noProof/>
            <w:webHidden/>
            <w:sz w:val="24"/>
            <w:szCs w:val="24"/>
          </w:rPr>
          <w:fldChar w:fldCharType="end"/>
        </w:r>
      </w:hyperlink>
    </w:p>
    <w:p w14:paraId="0ED1D8A5" w14:textId="1ABED4EA" w:rsidR="00D247DD" w:rsidRPr="00D247DD" w:rsidRDefault="00D247DD" w:rsidP="00D247DD">
      <w:pPr>
        <w:pStyle w:val="Tabladeilustraciones"/>
        <w:tabs>
          <w:tab w:val="right" w:leader="dot" w:pos="8828"/>
        </w:tabs>
        <w:spacing w:line="360" w:lineRule="auto"/>
        <w:jc w:val="both"/>
        <w:rPr>
          <w:rFonts w:ascii="Times New Roman" w:eastAsiaTheme="minorEastAsia" w:hAnsi="Times New Roman" w:cs="Times New Roman"/>
          <w:noProof/>
          <w:kern w:val="2"/>
          <w:sz w:val="28"/>
          <w:szCs w:val="28"/>
          <w:lang w:val="es-NI"/>
          <w14:ligatures w14:val="standardContextual"/>
        </w:rPr>
      </w:pPr>
      <w:hyperlink w:anchor="_Toc241844242" w:history="1">
        <w:r w:rsidRPr="00D247DD">
          <w:rPr>
            <w:rStyle w:val="Hipervnculo"/>
            <w:rFonts w:ascii="Times New Roman" w:hAnsi="Times New Roman" w:cs="Times New Roman"/>
            <w:noProof/>
            <w:sz w:val="24"/>
            <w:szCs w:val="24"/>
          </w:rPr>
          <w:t>Anexo 8 Ficha de entrevista semiestructurada</w:t>
        </w:r>
        <w:r w:rsidRPr="00D247DD">
          <w:rPr>
            <w:rFonts w:ascii="Times New Roman" w:hAnsi="Times New Roman" w:cs="Times New Roman"/>
            <w:noProof/>
            <w:webHidden/>
            <w:sz w:val="24"/>
            <w:szCs w:val="24"/>
          </w:rPr>
          <w:tab/>
        </w:r>
        <w:r w:rsidRPr="00D247DD">
          <w:rPr>
            <w:rFonts w:ascii="Times New Roman" w:hAnsi="Times New Roman" w:cs="Times New Roman"/>
            <w:noProof/>
            <w:webHidden/>
            <w:sz w:val="24"/>
            <w:szCs w:val="24"/>
          </w:rPr>
          <w:fldChar w:fldCharType="begin"/>
        </w:r>
        <w:r w:rsidRPr="00D247DD">
          <w:rPr>
            <w:rFonts w:ascii="Times New Roman" w:hAnsi="Times New Roman" w:cs="Times New Roman"/>
            <w:noProof/>
            <w:webHidden/>
            <w:sz w:val="24"/>
            <w:szCs w:val="24"/>
          </w:rPr>
          <w:instrText xml:space="preserve"> PAGEREF _Toc241844242 \h </w:instrText>
        </w:r>
        <w:r w:rsidRPr="00D247DD">
          <w:rPr>
            <w:rFonts w:ascii="Times New Roman" w:hAnsi="Times New Roman" w:cs="Times New Roman"/>
            <w:noProof/>
            <w:webHidden/>
            <w:sz w:val="24"/>
            <w:szCs w:val="24"/>
          </w:rPr>
        </w:r>
        <w:r w:rsidRPr="00D247DD">
          <w:rPr>
            <w:rFonts w:ascii="Times New Roman" w:hAnsi="Times New Roman" w:cs="Times New Roman"/>
            <w:noProof/>
            <w:webHidden/>
            <w:sz w:val="24"/>
            <w:szCs w:val="24"/>
          </w:rPr>
          <w:fldChar w:fldCharType="separate"/>
        </w:r>
        <w:r w:rsidRPr="00D247DD">
          <w:rPr>
            <w:rFonts w:ascii="Times New Roman" w:hAnsi="Times New Roman" w:cs="Times New Roman"/>
            <w:noProof/>
            <w:webHidden/>
            <w:sz w:val="24"/>
            <w:szCs w:val="24"/>
          </w:rPr>
          <w:t>81</w:t>
        </w:r>
        <w:r w:rsidRPr="00D247DD">
          <w:rPr>
            <w:rFonts w:ascii="Times New Roman" w:hAnsi="Times New Roman" w:cs="Times New Roman"/>
            <w:noProof/>
            <w:webHidden/>
            <w:sz w:val="24"/>
            <w:szCs w:val="24"/>
          </w:rPr>
          <w:fldChar w:fldCharType="end"/>
        </w:r>
      </w:hyperlink>
    </w:p>
    <w:p w14:paraId="2E095683" w14:textId="37489910" w:rsidR="00D247DD" w:rsidRDefault="00D247DD" w:rsidP="00D247DD">
      <w:pPr>
        <w:pStyle w:val="Ttulo1"/>
        <w:ind w:left="0" w:firstLine="0"/>
      </w:pPr>
      <w:r>
        <w:fldChar w:fldCharType="end"/>
      </w:r>
      <w:r w:rsidR="00E35110" w:rsidRPr="00E35110">
        <w:fldChar w:fldCharType="end"/>
      </w:r>
      <w:bookmarkStart w:id="9" w:name="_Toc233022709"/>
    </w:p>
    <w:p w14:paraId="5713A979" w14:textId="77777777" w:rsidR="00D247DD" w:rsidRDefault="00D247DD" w:rsidP="00D247DD"/>
    <w:p w14:paraId="0AA663F8" w14:textId="77777777" w:rsidR="00D247DD" w:rsidRDefault="00D247DD" w:rsidP="00D247DD"/>
    <w:p w14:paraId="77049176" w14:textId="77777777" w:rsidR="00D247DD" w:rsidRDefault="00D247DD" w:rsidP="00D247DD"/>
    <w:p w14:paraId="041CACED" w14:textId="77777777" w:rsidR="00D247DD" w:rsidRDefault="00D247DD" w:rsidP="00D247DD"/>
    <w:p w14:paraId="5F7AA71D" w14:textId="77777777" w:rsidR="00D247DD" w:rsidRDefault="00D247DD" w:rsidP="00D247DD"/>
    <w:p w14:paraId="1CD70C9C" w14:textId="77777777" w:rsidR="00D247DD" w:rsidRDefault="00D247DD" w:rsidP="00D247DD"/>
    <w:p w14:paraId="2E6178E9" w14:textId="77777777" w:rsidR="00D247DD" w:rsidRPr="00D247DD" w:rsidRDefault="00D247DD" w:rsidP="00D247DD"/>
    <w:p w14:paraId="117772B0" w14:textId="1C84CF17" w:rsidR="001A19EC" w:rsidRDefault="00FB481C" w:rsidP="00D247DD">
      <w:pPr>
        <w:pStyle w:val="Ttulo1"/>
        <w:ind w:left="0" w:firstLine="0"/>
      </w:pPr>
      <w:bookmarkStart w:id="10" w:name="_Toc241844342"/>
      <w:r w:rsidRPr="00074630">
        <w:t>RESUMEN</w:t>
      </w:r>
      <w:bookmarkEnd w:id="9"/>
      <w:bookmarkEnd w:id="10"/>
      <w:r>
        <w:t xml:space="preserve"> </w:t>
      </w:r>
    </w:p>
    <w:p w14:paraId="2E7795C4" w14:textId="46CA044F" w:rsidR="001A19EC" w:rsidRDefault="009B322A">
      <w:pPr>
        <w:spacing w:line="360" w:lineRule="auto"/>
        <w:jc w:val="both"/>
        <w:rPr>
          <w:rFonts w:ascii="Times New Roman" w:eastAsia="Times New Roman" w:hAnsi="Times New Roman" w:cs="Times New Roman"/>
          <w:sz w:val="24"/>
          <w:szCs w:val="24"/>
        </w:rPr>
      </w:pPr>
      <w:r w:rsidRPr="009B322A">
        <w:rPr>
          <w:rFonts w:ascii="Times New Roman" w:eastAsia="Times New Roman" w:hAnsi="Times New Roman" w:cs="Times New Roman"/>
          <w:sz w:val="24"/>
          <w:szCs w:val="24"/>
        </w:rPr>
        <w:t>La presente investigación caracterizó el diseño espacial, temporal y funcional del agroecosistema Ecovivarium-UNIAV, ubicado en Rivas, Nicaragua, durante el segundo semestre de 2025, bajo un enfoque agroecológico. El estudio, de tipo descriptivo con enfoque mixto y diseño no experimental transversal, empleó observación directa, levantamiento cartográfico con cálculo de áreas mediante la fórmula de Herón, entrevistas semiestructuradas y análisis de registros productivos. Los resultados revelaron una organización en doce componentes distribuidos según una lógica de proximidad funcional que favorece el reciclaje de nutrientes, las interacciones ecológicas y la eficiencia energética. La dinámica productiva mostró diversidad de cultivos en camas biointensivas y camellones prehispánicos, aunque la rotación respondió más a la disponibilidad de semillas que a una planificación basada en funciones ecológicas. Se identificaron 34 prácticas agroecológicas con fortalezas en reciclaje de nutrientes, conservación de la biodiversidad y manejo del suelo. Emergieron como categorías relevantes el rol del Aula Verde como centro de aprendizaje articulador y el carácter incompleto del método biointensivo. El Ecovivarium se proyecta como un sistema con base técnica sólida y potencial de evolución hacia un modelo replicable para contextos educativos y periurbanos.</w:t>
      </w:r>
    </w:p>
    <w:p w14:paraId="3FDCA7EA" w14:textId="77777777" w:rsidR="009B322A" w:rsidRDefault="009B322A">
      <w:pPr>
        <w:spacing w:line="360" w:lineRule="auto"/>
        <w:jc w:val="both"/>
        <w:rPr>
          <w:rFonts w:ascii="Times New Roman" w:eastAsia="Times New Roman" w:hAnsi="Times New Roman" w:cs="Times New Roman"/>
          <w:sz w:val="24"/>
          <w:szCs w:val="24"/>
        </w:rPr>
      </w:pPr>
    </w:p>
    <w:p w14:paraId="4B36167B" w14:textId="77777777" w:rsidR="009B322A" w:rsidRDefault="009B322A">
      <w:pPr>
        <w:spacing w:line="360" w:lineRule="auto"/>
        <w:jc w:val="both"/>
        <w:rPr>
          <w:rFonts w:ascii="Times New Roman" w:eastAsia="Times New Roman" w:hAnsi="Times New Roman" w:cs="Times New Roman"/>
          <w:sz w:val="24"/>
          <w:szCs w:val="24"/>
        </w:rPr>
      </w:pPr>
    </w:p>
    <w:p w14:paraId="3CB95326" w14:textId="53402010"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Palabras clave:</w:t>
      </w:r>
      <w:r>
        <w:rPr>
          <w:rFonts w:ascii="Times New Roman" w:eastAsia="Times New Roman" w:hAnsi="Times New Roman" w:cs="Times New Roman"/>
          <w:sz w:val="24"/>
          <w:szCs w:val="24"/>
        </w:rPr>
        <w:t xml:space="preserve"> Agroecosistema, caracterización agroecológica, diseño espacial, dinámica productiva, prácticas agroecológicas, Ecovivarium, Nicaragua.</w:t>
      </w:r>
    </w:p>
    <w:p w14:paraId="2CB7B591" w14:textId="77777777" w:rsidR="001A19EC" w:rsidRDefault="001A19EC">
      <w:pPr>
        <w:rPr>
          <w:rFonts w:ascii="Times New Roman" w:eastAsia="Times New Roman" w:hAnsi="Times New Roman" w:cs="Times New Roman"/>
        </w:rPr>
      </w:pPr>
    </w:p>
    <w:p w14:paraId="02085BA8" w14:textId="77777777" w:rsidR="009B322A" w:rsidRDefault="009B322A">
      <w:pPr>
        <w:rPr>
          <w:rFonts w:ascii="Times New Roman" w:eastAsia="Times New Roman" w:hAnsi="Times New Roman" w:cs="Times New Roman"/>
        </w:rPr>
      </w:pPr>
    </w:p>
    <w:p w14:paraId="3CD902D2" w14:textId="77777777" w:rsidR="009B322A" w:rsidRDefault="009B322A">
      <w:pPr>
        <w:rPr>
          <w:rFonts w:ascii="Times New Roman" w:eastAsia="Times New Roman" w:hAnsi="Times New Roman" w:cs="Times New Roman"/>
        </w:rPr>
      </w:pPr>
    </w:p>
    <w:p w14:paraId="517D003E" w14:textId="77777777" w:rsidR="009B322A" w:rsidRDefault="009B322A">
      <w:pPr>
        <w:rPr>
          <w:rFonts w:ascii="Times New Roman" w:eastAsia="Times New Roman" w:hAnsi="Times New Roman" w:cs="Times New Roman"/>
        </w:rPr>
      </w:pPr>
    </w:p>
    <w:p w14:paraId="49F0BA01" w14:textId="77777777" w:rsidR="009B322A" w:rsidRDefault="009B322A">
      <w:pPr>
        <w:rPr>
          <w:rFonts w:ascii="Times New Roman" w:eastAsia="Times New Roman" w:hAnsi="Times New Roman" w:cs="Times New Roman"/>
        </w:rPr>
      </w:pPr>
    </w:p>
    <w:p w14:paraId="147F1AA3" w14:textId="77777777" w:rsidR="009B322A" w:rsidRDefault="009B322A">
      <w:pPr>
        <w:rPr>
          <w:rFonts w:ascii="Times New Roman" w:eastAsia="Times New Roman" w:hAnsi="Times New Roman" w:cs="Times New Roman"/>
        </w:rPr>
      </w:pPr>
    </w:p>
    <w:p w14:paraId="3AD119ED" w14:textId="77777777" w:rsidR="009B322A" w:rsidRDefault="009B322A">
      <w:pPr>
        <w:rPr>
          <w:rFonts w:ascii="Times New Roman" w:eastAsia="Times New Roman" w:hAnsi="Times New Roman" w:cs="Times New Roman"/>
        </w:rPr>
      </w:pPr>
    </w:p>
    <w:p w14:paraId="3DC186FD" w14:textId="77777777" w:rsidR="009B322A" w:rsidRDefault="009B322A">
      <w:pPr>
        <w:rPr>
          <w:rFonts w:ascii="Times New Roman" w:eastAsia="Times New Roman" w:hAnsi="Times New Roman" w:cs="Times New Roman"/>
        </w:rPr>
      </w:pPr>
    </w:p>
    <w:p w14:paraId="35E34E5D" w14:textId="77777777" w:rsidR="009B322A" w:rsidRDefault="009B322A">
      <w:pPr>
        <w:rPr>
          <w:rFonts w:ascii="Times New Roman" w:eastAsia="Times New Roman" w:hAnsi="Times New Roman" w:cs="Times New Roman"/>
        </w:rPr>
      </w:pPr>
    </w:p>
    <w:p w14:paraId="1EBD5092" w14:textId="77777777" w:rsidR="001A19EC" w:rsidRPr="009C158B" w:rsidRDefault="00000000" w:rsidP="00074630">
      <w:pPr>
        <w:pStyle w:val="Ttulo1"/>
        <w:rPr>
          <w:lang w:val="en-US"/>
        </w:rPr>
      </w:pPr>
      <w:bookmarkStart w:id="11" w:name="_Toc233022710"/>
      <w:bookmarkStart w:id="12" w:name="_Toc241844343"/>
      <w:r w:rsidRPr="009C158B">
        <w:rPr>
          <w:lang w:val="en-US"/>
        </w:rPr>
        <w:t>ABSTRACT</w:t>
      </w:r>
      <w:bookmarkEnd w:id="11"/>
      <w:bookmarkEnd w:id="12"/>
    </w:p>
    <w:p w14:paraId="5FC8C329" w14:textId="4D1827AD" w:rsidR="001A19EC" w:rsidRPr="009C158B" w:rsidRDefault="009B322A">
      <w:pPr>
        <w:spacing w:line="360" w:lineRule="auto"/>
        <w:jc w:val="both"/>
        <w:rPr>
          <w:rFonts w:ascii="Times New Roman" w:eastAsia="Times New Roman" w:hAnsi="Times New Roman" w:cs="Times New Roman"/>
          <w:sz w:val="24"/>
          <w:szCs w:val="24"/>
          <w:lang w:val="en-US"/>
        </w:rPr>
      </w:pPr>
      <w:r w:rsidRPr="009C158B">
        <w:rPr>
          <w:rFonts w:ascii="Times New Roman" w:eastAsia="Times New Roman" w:hAnsi="Times New Roman" w:cs="Times New Roman"/>
          <w:sz w:val="24"/>
          <w:szCs w:val="24"/>
          <w:lang w:val="en-US"/>
        </w:rPr>
        <w:t>This research characterized the spatial, temporal, and functional design of the Ecovivarium-UNIAV agroecosystem, located in Rivas, Nicaragua, during the second semester of 2025, under an agroecological approach. The descriptive study with a mixed approach and non-experimental cross-sectional design employed direct observation, cartographic surveying with area calculation using Heron's formula, semi-structured interviews, and analysis of production records. Results revealed an organization into twelve components distributed according to a logic of functional proximity that favors nutrient recycling, ecological interactions, and energy efficiency. The productive dynamics showed crop diversity in biointensive beds and pre-Hispanic raised beds, although rotation responded more to seed availability than to ecological function-based planning. Thirty-four agroecological practices were identified with strengths in nutrient recycling, biodiversity conservation, and soil management. Relevant categories that emerged include the Green Classroom as an articulating learning hub and the incomplete character of the biointensive method. Ecovivarium projects itself as a system with a solid technical base and the potential to evolve into a replicable model for educational and peri-urban contexts.</w:t>
      </w:r>
    </w:p>
    <w:p w14:paraId="4615C901" w14:textId="77777777" w:rsidR="009B322A" w:rsidRPr="009C158B" w:rsidRDefault="009B322A">
      <w:pPr>
        <w:spacing w:line="360" w:lineRule="auto"/>
        <w:jc w:val="both"/>
        <w:rPr>
          <w:rFonts w:ascii="Times New Roman" w:eastAsia="Times New Roman" w:hAnsi="Times New Roman" w:cs="Times New Roman"/>
          <w:sz w:val="24"/>
          <w:szCs w:val="24"/>
          <w:lang w:val="en-US"/>
        </w:rPr>
      </w:pPr>
    </w:p>
    <w:p w14:paraId="33F3D8BB" w14:textId="77777777" w:rsidR="001A19EC" w:rsidRPr="009C158B" w:rsidRDefault="00000000">
      <w:pPr>
        <w:spacing w:line="360" w:lineRule="auto"/>
        <w:jc w:val="both"/>
        <w:rPr>
          <w:rFonts w:ascii="Times New Roman" w:eastAsia="Times New Roman" w:hAnsi="Times New Roman" w:cs="Times New Roman"/>
          <w:sz w:val="24"/>
          <w:szCs w:val="24"/>
          <w:lang w:val="en-US"/>
        </w:rPr>
      </w:pPr>
      <w:r w:rsidRPr="009C158B">
        <w:rPr>
          <w:rFonts w:ascii="Times New Roman" w:eastAsia="Times New Roman" w:hAnsi="Times New Roman" w:cs="Times New Roman"/>
          <w:b/>
          <w:bCs/>
          <w:sz w:val="24"/>
          <w:szCs w:val="24"/>
          <w:lang w:val="en-US"/>
        </w:rPr>
        <w:t>Keywords:</w:t>
      </w:r>
      <w:r w:rsidRPr="009C158B">
        <w:rPr>
          <w:rFonts w:ascii="Times New Roman" w:eastAsia="Times New Roman" w:hAnsi="Times New Roman" w:cs="Times New Roman"/>
          <w:sz w:val="24"/>
          <w:szCs w:val="24"/>
          <w:lang w:val="en-US"/>
        </w:rPr>
        <w:t xml:space="preserve"> Agroecosystem, agroecological characterization, spatial design, productive dynamics, agroecological practices, Ecovivarium, Nicaragua.</w:t>
      </w:r>
    </w:p>
    <w:p w14:paraId="2CCE59CC" w14:textId="77777777" w:rsidR="001A19EC" w:rsidRPr="009C158B" w:rsidRDefault="001A19EC">
      <w:pPr>
        <w:rPr>
          <w:rFonts w:ascii="Times New Roman" w:eastAsia="Times New Roman" w:hAnsi="Times New Roman" w:cs="Times New Roman"/>
          <w:lang w:val="en-US"/>
        </w:rPr>
      </w:pPr>
    </w:p>
    <w:p w14:paraId="0357B51D" w14:textId="77777777" w:rsidR="001A19EC" w:rsidRPr="009C158B" w:rsidRDefault="001A19EC">
      <w:pPr>
        <w:spacing w:before="240"/>
        <w:rPr>
          <w:rFonts w:ascii="Times New Roman" w:eastAsia="Times New Roman" w:hAnsi="Times New Roman" w:cs="Times New Roman"/>
          <w:sz w:val="24"/>
          <w:szCs w:val="24"/>
          <w:lang w:val="en-US"/>
        </w:rPr>
      </w:pPr>
    </w:p>
    <w:p w14:paraId="56CBD062" w14:textId="77777777" w:rsidR="001A19EC" w:rsidRPr="009C158B" w:rsidRDefault="00000000">
      <w:pPr>
        <w:spacing w:before="240"/>
        <w:rPr>
          <w:rFonts w:ascii="Times New Roman" w:eastAsia="Times New Roman" w:hAnsi="Times New Roman" w:cs="Times New Roman"/>
          <w:sz w:val="24"/>
          <w:szCs w:val="24"/>
          <w:lang w:val="en-US"/>
        </w:rPr>
        <w:sectPr w:rsidR="001A19EC" w:rsidRPr="009C158B" w:rsidSect="00100039">
          <w:footerReference w:type="default" r:id="rId11"/>
          <w:pgSz w:w="12240" w:h="15840"/>
          <w:pgMar w:top="1135" w:right="1701" w:bottom="1417" w:left="1701" w:header="708" w:footer="708" w:gutter="0"/>
          <w:pgNumType w:fmt="lowerRoman" w:start="1"/>
          <w:cols w:space="720"/>
        </w:sectPr>
      </w:pPr>
      <w:r>
        <w:rPr>
          <w:noProof/>
        </w:rPr>
        <mc:AlternateContent>
          <mc:Choice Requires="wps">
            <w:drawing>
              <wp:anchor distT="0" distB="0" distL="114300" distR="114300" simplePos="0" relativeHeight="251659264" behindDoc="0" locked="0" layoutInCell="1" hidden="0" allowOverlap="1" wp14:anchorId="3BA5C1B7" wp14:editId="1A91B94A">
                <wp:simplePos x="0" y="0"/>
                <wp:positionH relativeFrom="column">
                  <wp:posOffset>5295075</wp:posOffset>
                </wp:positionH>
                <wp:positionV relativeFrom="paragraph">
                  <wp:posOffset>264605</wp:posOffset>
                </wp:positionV>
                <wp:extent cx="613682" cy="548368"/>
                <wp:effectExtent l="0" t="0" r="0" b="0"/>
                <wp:wrapNone/>
                <wp:docPr id="6" name="Rectángulo 6"/>
                <wp:cNvGraphicFramePr/>
                <a:graphic xmlns:a="http://schemas.openxmlformats.org/drawingml/2006/main">
                  <a:graphicData uri="http://schemas.microsoft.com/office/word/2010/wordprocessingShape">
                    <wps:wsp>
                      <wps:cNvSpPr/>
                      <wps:spPr>
                        <a:xfrm>
                          <a:off x="5043922" y="3510579"/>
                          <a:ext cx="604157" cy="538843"/>
                        </a:xfrm>
                        <a:prstGeom prst="rect">
                          <a:avLst/>
                        </a:prstGeom>
                        <a:solidFill>
                          <a:schemeClr val="lt1"/>
                        </a:solidFill>
                        <a:ln w="9525" cap="flat" cmpd="sng">
                          <a:solidFill>
                            <a:schemeClr val="lt1"/>
                          </a:solidFill>
                          <a:prstDash val="solid"/>
                          <a:round/>
                          <a:headEnd type="none" w="sm" len="sm"/>
                          <a:tailEnd type="none" w="sm" len="sm"/>
                        </a:ln>
                      </wps:spPr>
                      <wps:txbx>
                        <w:txbxContent>
                          <w:p w14:paraId="5939C900" w14:textId="77777777" w:rsidR="001A19EC" w:rsidRDefault="001A19EC">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BA5C1B7" id="Rectángulo 6" o:spid="_x0000_s1026" style="position:absolute;margin-left:416.95pt;margin-top:20.85pt;width:48.3pt;height:43.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" fillcolor="white [3201]" strokecolor="white [3201]">
                <v:stroke startarrowwidth="narrow" startarrowlength="short" endarrowwidth="narrow" endarrowlength="short" joinstyle="round"/>
                <v:textbox inset="2.53958mm,1.2694mm,2.53958mm,1.2694mm">
                  <w:txbxContent>
                    <w:p w14:paraId="5939C900" w14:textId="77777777" w:rsidR="001A19EC" w:rsidRDefault="001A19EC">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26419827" wp14:editId="637E18D5">
                <wp:simplePos x="0" y="0"/>
                <wp:positionH relativeFrom="column">
                  <wp:posOffset>5288000</wp:posOffset>
                </wp:positionH>
                <wp:positionV relativeFrom="paragraph">
                  <wp:posOffset>2491012</wp:posOffset>
                </wp:positionV>
                <wp:extent cx="613682" cy="548368"/>
                <wp:effectExtent l="0" t="0" r="0" b="0"/>
                <wp:wrapNone/>
                <wp:docPr id="4" name="Rectángulo 4"/>
                <wp:cNvGraphicFramePr/>
                <a:graphic xmlns:a="http://schemas.openxmlformats.org/drawingml/2006/main">
                  <a:graphicData uri="http://schemas.microsoft.com/office/word/2010/wordprocessingShape">
                    <wps:wsp>
                      <wps:cNvSpPr/>
                      <wps:spPr>
                        <a:xfrm>
                          <a:off x="5043922" y="3510579"/>
                          <a:ext cx="604157" cy="538843"/>
                        </a:xfrm>
                        <a:prstGeom prst="rect">
                          <a:avLst/>
                        </a:prstGeom>
                        <a:solidFill>
                          <a:schemeClr val="lt1"/>
                        </a:solidFill>
                        <a:ln w="9525" cap="flat" cmpd="sng">
                          <a:solidFill>
                            <a:schemeClr val="lt1"/>
                          </a:solidFill>
                          <a:prstDash val="solid"/>
                          <a:round/>
                          <a:headEnd type="none" w="sm" len="sm"/>
                          <a:tailEnd type="none" w="sm" len="sm"/>
                        </a:ln>
                      </wps:spPr>
                      <wps:txbx>
                        <w:txbxContent>
                          <w:p w14:paraId="05D76F86" w14:textId="77777777" w:rsidR="001A19EC" w:rsidRDefault="001A19EC">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6419827" id="Rectángulo 4" o:spid="_x0000_s1027" style="position:absolute;margin-left:416.4pt;margin-top:196.15pt;width:48.3pt;height:43.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" fillcolor="white [3201]" strokecolor="white [3201]">
                <v:stroke startarrowwidth="narrow" startarrowlength="short" endarrowwidth="narrow" endarrowlength="short" joinstyle="round"/>
                <v:textbox inset="2.53958mm,1.2694mm,2.53958mm,1.2694mm">
                  <w:txbxContent>
                    <w:p w14:paraId="05D76F86" w14:textId="77777777" w:rsidR="001A19EC" w:rsidRDefault="001A19EC">
                      <w:pPr>
                        <w:spacing w:line="258" w:lineRule="auto"/>
                        <w:textDirection w:val="btLr"/>
                      </w:pPr>
                    </w:p>
                  </w:txbxContent>
                </v:textbox>
              </v:rect>
            </w:pict>
          </mc:Fallback>
        </mc:AlternateContent>
      </w:r>
    </w:p>
    <w:p w14:paraId="640617F1" w14:textId="77777777" w:rsidR="001A19EC" w:rsidRDefault="00000000" w:rsidP="00074630">
      <w:pPr>
        <w:pStyle w:val="Ttulo1"/>
        <w:numPr>
          <w:ilvl w:val="0"/>
          <w:numId w:val="21"/>
        </w:numPr>
      </w:pPr>
      <w:bookmarkStart w:id="13" w:name="_Toc233022711"/>
      <w:bookmarkStart w:id="14" w:name="_Toc241844344"/>
      <w:r>
        <w:lastRenderedPageBreak/>
        <w:t>INTRODUCCIÓN</w:t>
      </w:r>
      <w:bookmarkEnd w:id="13"/>
      <w:bookmarkEnd w:id="14"/>
    </w:p>
    <w:p w14:paraId="58D1584F" w14:textId="7777777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agroecología se ha consolidado como un enfoque científico y práctico que permite comprender los sistemas agrícolas como ecosistemas complejos, en los que interactúan procesos naturales, saberes tradicionales y dinámicas sociales. Desde esta perspectiva, la producción agrícola no se reduce a la obtención de rendimientos, sino que se concibe como un proceso integral en el que los ciclos de nutrientes, la biodiversidad y el manejo responsable del suelo son fundamentales para garantizar la sostenibilidad. Esta visión, además de optimizar el uso de los recursos locales, contribuye a disminuir los impactos ambientales negativos asociados a los modelos convencionales de producción (Altieri, 1999). En ese sentido, la agroecología propone una forma de análisis que trasciende lo productivo y reconoce la complejidad de las relaciones que sostienen a los agroecosistemas.</w:t>
      </w:r>
    </w:p>
    <w:p w14:paraId="7235ADC8" w14:textId="7777777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manera complementaria, Castillo (2007) señala que la agroecología ofrece un marco teórico holístico para estudiar los procesos agrícolas en su conjunto, considerando los agrosistemas como unidades organizadas por principios ecológicos y sociales. A su vez, Gliessman </w:t>
      </w:r>
      <w:r w:rsidRPr="004C4181">
        <w:rPr>
          <w:rFonts w:ascii="Times New Roman" w:eastAsia="Times New Roman" w:hAnsi="Times New Roman" w:cs="Times New Roman"/>
          <w:sz w:val="24"/>
          <w:szCs w:val="24"/>
        </w:rPr>
        <w:t>(2002, 2015)</w:t>
      </w:r>
      <w:r>
        <w:rPr>
          <w:rFonts w:ascii="Times New Roman" w:eastAsia="Times New Roman" w:hAnsi="Times New Roman" w:cs="Times New Roman"/>
          <w:sz w:val="24"/>
          <w:szCs w:val="24"/>
        </w:rPr>
        <w:t xml:space="preserve"> destaca que el agroecosistema debe entenderse como un sistema integrado por entradas, salidas e interacciones entre sus componentes, donde no solo importa lo que se produce, sino también cómo se organiza y funciona el sistema en su totalidad. Bajo esta lógica, el diseño y manejo de un agroecosistema exige considerar tanto los elementos vivos como los no vivos, así como sus relaciones espaciales, temporales y funcionales, especialmente cuando se busca promover resiliencia, biodiversidad y adaptación frente al cambio climático.</w:t>
      </w:r>
    </w:p>
    <w:p w14:paraId="1058BEC1" w14:textId="7777777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Nicaragua, la agroecología ha cobrado relevancia como respuesta al deterioro ambiental y a las condiciones climáticas adversas que afectan la producción agrícola. Diversas instituciones y organizaciones han impulsado experiencias que evidencian el potencial de este enfoque. Entre ellas destacan El Plantel de la Universidad Nacional Agraria en Nindirí, donde se desarrollan prácticas agroecológicas y metodologías de planificación paisajista; el Centro de Entendimiento con la Naturaleza (CEN) en Estelí, enfocado en la restauración forestal y la producción de plantas nativas; y el Centro de Investigación y Extensión Masatepe de la Universidad Nacional Politécnica, que promueve la fertilización orgánica y la vinculación con la comunidad </w:t>
      </w:r>
      <w:r w:rsidRPr="004C4181">
        <w:rPr>
          <w:rFonts w:ascii="Times New Roman" w:eastAsia="Times New Roman" w:hAnsi="Times New Roman" w:cs="Times New Roman"/>
          <w:sz w:val="24"/>
          <w:szCs w:val="24"/>
        </w:rPr>
        <w:t>agrícola (Bendaña, 1999; El 19 Digital, 2025; Universidad Politécnica de Nicaragua, 2025).</w:t>
      </w:r>
      <w:r>
        <w:rPr>
          <w:rFonts w:ascii="Times New Roman" w:eastAsia="Times New Roman" w:hAnsi="Times New Roman" w:cs="Times New Roman"/>
          <w:sz w:val="24"/>
          <w:szCs w:val="24"/>
        </w:rPr>
        <w:t xml:space="preserve"> Asimismo, experiencias como la Finca Agroecológica El </w:t>
      </w:r>
      <w:r>
        <w:rPr>
          <w:rFonts w:ascii="Times New Roman" w:eastAsia="Times New Roman" w:hAnsi="Times New Roman" w:cs="Times New Roman"/>
          <w:sz w:val="24"/>
          <w:szCs w:val="24"/>
        </w:rPr>
        <w:lastRenderedPageBreak/>
        <w:t xml:space="preserve">Recuerdo, en Matagalpa, y las prácticas agroforestales desarrolladas en Rivas muestran avances importantes en producción diversificada, seguridad alimentaria y resiliencia de los sistemas </w:t>
      </w:r>
      <w:r w:rsidRPr="004C4181">
        <w:rPr>
          <w:rFonts w:ascii="Times New Roman" w:eastAsia="Times New Roman" w:hAnsi="Times New Roman" w:cs="Times New Roman"/>
          <w:sz w:val="24"/>
          <w:szCs w:val="24"/>
        </w:rPr>
        <w:t>productivos (Moreno, 2021; López Solís, 1994; León et al., 2022).</w:t>
      </w:r>
    </w:p>
    <w:p w14:paraId="379AB793" w14:textId="7777777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pesar de estos avances, aún persiste la necesidad de documentar de manera sistemática experiencias locales que articulen producción, educación y conservación de la biodiversidad en espacios reducidos. Esta investigación responde precisamente a ese vacío, al considerar que la agroecología, además de ser una alternativa técnica, representa también una propuesta política orientada a la autonomía campesina y la soberanía alimentaria (Toledo &amp; Barrera-Bassols, 2009). La relevancia del estudio se refuerza en un contexto de cambio climático, especialmente en regiones como el Pacífico Sur, donde las sequías prolongadas y la irregularidad de las lluvias afectan de manera directa los cultivos básicos y la estabilidad productiva (Milán, 2010). En este escenario, las prácticas agroecológicas ofrecen respuestas concretas, como el uso de abonos orgánicos, la diversificación de cultivos y las estrategias agroforestales, aunque su validez debe demostrarse en contextos locales específicos.</w:t>
      </w:r>
    </w:p>
    <w:p w14:paraId="4581447D" w14:textId="77777777" w:rsidR="001A19EC" w:rsidRPr="00100039"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base en lo anterior, la presente investigación adoptó un enfoque mixto de tipo descriptivo, bajo un diseño de estudio de caso, desarrollado en el agroecosistema Ecovivarium-UNIAV durante el segundo semestre de 2025. </w:t>
      </w:r>
      <w:r w:rsidRPr="00100039">
        <w:rPr>
          <w:rFonts w:ascii="Times New Roman" w:eastAsia="Times New Roman" w:hAnsi="Times New Roman" w:cs="Times New Roman"/>
          <w:sz w:val="24"/>
          <w:szCs w:val="24"/>
        </w:rPr>
        <w:t>Para ello se emplearon técnicas de observación directa, levantamiento cartográfico para el cálculo de áreas mediante la fórmula de Herón, entrevistas semiestructuradas a los responsables técnicos y análisis de registros productivos y bitácoras de actividades. Esta combinación metodológica permitió cuantificar superficies, rendimientos y frecuencias de manejo, así como interpretar la lógica de diseño, las interacciones funcionales y los saberes que sustentan las prácticas implementadas. El análisis se organizó en tres dimensiones interdependientes: espacial, temporal y funcional, con el propósito de ofrecer una visión integral del agroecosistema y comprender con mayor precisión su funcionamiento.</w:t>
      </w:r>
    </w:p>
    <w:p w14:paraId="0B2D5132" w14:textId="77777777" w:rsidR="001A19EC" w:rsidRDefault="001A19EC">
      <w:pPr>
        <w:spacing w:line="360" w:lineRule="auto"/>
        <w:jc w:val="both"/>
        <w:rPr>
          <w:rFonts w:ascii="Times New Roman" w:eastAsia="Times New Roman" w:hAnsi="Times New Roman" w:cs="Times New Roman"/>
          <w:sz w:val="24"/>
          <w:szCs w:val="24"/>
        </w:rPr>
      </w:pPr>
    </w:p>
    <w:p w14:paraId="6490A036" w14:textId="77777777" w:rsidR="001A19EC" w:rsidRDefault="001A19EC">
      <w:pPr>
        <w:spacing w:line="360" w:lineRule="auto"/>
        <w:jc w:val="both"/>
        <w:rPr>
          <w:rFonts w:ascii="Times New Roman" w:eastAsia="Times New Roman" w:hAnsi="Times New Roman" w:cs="Times New Roman"/>
          <w:sz w:val="24"/>
          <w:szCs w:val="24"/>
        </w:rPr>
      </w:pPr>
    </w:p>
    <w:p w14:paraId="1B5F2889" w14:textId="77777777" w:rsidR="001A19EC" w:rsidRDefault="001A19EC">
      <w:pPr>
        <w:spacing w:line="360" w:lineRule="auto"/>
        <w:jc w:val="both"/>
        <w:rPr>
          <w:rFonts w:ascii="Times New Roman" w:eastAsia="Times New Roman" w:hAnsi="Times New Roman" w:cs="Times New Roman"/>
          <w:sz w:val="24"/>
          <w:szCs w:val="24"/>
        </w:rPr>
      </w:pPr>
    </w:p>
    <w:p w14:paraId="2CA2DF58" w14:textId="77777777" w:rsidR="001A19EC" w:rsidRDefault="001A19EC">
      <w:pPr>
        <w:rPr>
          <w:rFonts w:ascii="Times New Roman" w:eastAsia="Times New Roman" w:hAnsi="Times New Roman" w:cs="Times New Roman"/>
        </w:rPr>
      </w:pPr>
    </w:p>
    <w:p w14:paraId="2B1D0B9D" w14:textId="77777777" w:rsidR="00DB3536" w:rsidRDefault="00000000" w:rsidP="00074630">
      <w:pPr>
        <w:pStyle w:val="Ttulo1"/>
        <w:numPr>
          <w:ilvl w:val="0"/>
          <w:numId w:val="21"/>
        </w:numPr>
      </w:pPr>
      <w:bookmarkStart w:id="15" w:name="_Toc233022712"/>
      <w:bookmarkStart w:id="16" w:name="_Toc241844345"/>
      <w:r>
        <w:lastRenderedPageBreak/>
        <w:t>OBJETIVOS</w:t>
      </w:r>
      <w:bookmarkEnd w:id="15"/>
      <w:bookmarkEnd w:id="16"/>
    </w:p>
    <w:p w14:paraId="139ABFDF" w14:textId="0CACAA10" w:rsidR="001A19EC" w:rsidRDefault="00000000">
      <w:pPr>
        <w:pStyle w:val="Ttulo1"/>
        <w:numPr>
          <w:ilvl w:val="1"/>
          <w:numId w:val="35"/>
        </w:numPr>
      </w:pPr>
      <w:bookmarkStart w:id="17" w:name="_Toc233022713"/>
      <w:bookmarkStart w:id="18" w:name="_Toc241844346"/>
      <w:r>
        <w:t>OBJETIVO GENERAL</w:t>
      </w:r>
      <w:bookmarkEnd w:id="17"/>
      <w:bookmarkEnd w:id="18"/>
    </w:p>
    <w:p w14:paraId="32BF8995" w14:textId="758C2B67" w:rsidR="001A19EC" w:rsidRDefault="00000000">
      <w:pPr>
        <w:spacing w:line="360" w:lineRule="auto"/>
        <w:jc w:val="both"/>
        <w:rPr>
          <w:rFonts w:ascii="Times New Roman" w:eastAsia="Times New Roman" w:hAnsi="Times New Roman" w:cs="Times New Roman"/>
          <w:sz w:val="24"/>
          <w:szCs w:val="24"/>
        </w:rPr>
      </w:pPr>
      <w:r w:rsidRPr="004C4181">
        <w:rPr>
          <w:rFonts w:ascii="Times New Roman" w:eastAsia="Times New Roman" w:hAnsi="Times New Roman" w:cs="Times New Roman"/>
          <w:sz w:val="24"/>
          <w:szCs w:val="24"/>
        </w:rPr>
        <w:t>Caracterizar, desde un enfoque agroecológico, el diseño</w:t>
      </w:r>
      <w:r w:rsidR="00DB3536">
        <w:rPr>
          <w:rFonts w:ascii="Times New Roman" w:eastAsia="Times New Roman" w:hAnsi="Times New Roman" w:cs="Times New Roman"/>
          <w:sz w:val="24"/>
          <w:szCs w:val="24"/>
        </w:rPr>
        <w:t xml:space="preserve"> espacial</w:t>
      </w:r>
      <w:r w:rsidRPr="004C4181">
        <w:rPr>
          <w:rFonts w:ascii="Times New Roman" w:eastAsia="Times New Roman" w:hAnsi="Times New Roman" w:cs="Times New Roman"/>
          <w:sz w:val="24"/>
          <w:szCs w:val="24"/>
        </w:rPr>
        <w:t>, temporal y funcional del</w:t>
      </w:r>
      <w:r w:rsidR="00DB3536">
        <w:rPr>
          <w:rFonts w:ascii="Times New Roman" w:eastAsia="Times New Roman" w:hAnsi="Times New Roman" w:cs="Times New Roman"/>
          <w:sz w:val="24"/>
          <w:szCs w:val="24"/>
        </w:rPr>
        <w:t xml:space="preserve"> agroecosistema Ecovivarium - </w:t>
      </w:r>
      <w:r w:rsidRPr="004C4181">
        <w:rPr>
          <w:rFonts w:ascii="Times New Roman" w:eastAsia="Times New Roman" w:hAnsi="Times New Roman" w:cs="Times New Roman"/>
          <w:sz w:val="24"/>
          <w:szCs w:val="24"/>
        </w:rPr>
        <w:t>UNIAV.</w:t>
      </w:r>
    </w:p>
    <w:p w14:paraId="0DC40C79" w14:textId="4E3DA78A" w:rsidR="001A19EC" w:rsidRPr="004C4181" w:rsidRDefault="00000000">
      <w:pPr>
        <w:pStyle w:val="Ttulo2"/>
        <w:numPr>
          <w:ilvl w:val="1"/>
          <w:numId w:val="35"/>
        </w:numPr>
      </w:pPr>
      <w:bookmarkStart w:id="19" w:name="_Toc233022714"/>
      <w:bookmarkStart w:id="20" w:name="_Toc241844347"/>
      <w:r w:rsidRPr="004C4181">
        <w:t>OBJETIVOS ESPECÍFICOS</w:t>
      </w:r>
      <w:bookmarkEnd w:id="19"/>
      <w:bookmarkEnd w:id="20"/>
    </w:p>
    <w:p w14:paraId="351F4584" w14:textId="3E1E60A6" w:rsidR="001A19EC" w:rsidRPr="004C4181" w:rsidRDefault="00000000">
      <w:pPr>
        <w:numPr>
          <w:ilvl w:val="0"/>
          <w:numId w:val="5"/>
        </w:numPr>
        <w:spacing w:line="360" w:lineRule="auto"/>
        <w:rPr>
          <w:rFonts w:ascii="Times New Roman" w:eastAsia="Times New Roman" w:hAnsi="Times New Roman" w:cs="Times New Roman"/>
          <w:sz w:val="24"/>
          <w:szCs w:val="24"/>
        </w:rPr>
      </w:pPr>
      <w:r w:rsidRPr="004C4181">
        <w:rPr>
          <w:rFonts w:ascii="Times New Roman" w:eastAsia="Times New Roman" w:hAnsi="Times New Roman" w:cs="Times New Roman"/>
          <w:sz w:val="24"/>
          <w:szCs w:val="24"/>
        </w:rPr>
        <w:t>Analizar la distribución espacial e</w:t>
      </w:r>
      <w:r w:rsidR="00DB3536">
        <w:rPr>
          <w:rFonts w:ascii="Times New Roman" w:eastAsia="Times New Roman" w:hAnsi="Times New Roman" w:cs="Times New Roman"/>
          <w:sz w:val="24"/>
          <w:szCs w:val="24"/>
        </w:rPr>
        <w:t xml:space="preserve"> interacciones </w:t>
      </w:r>
      <w:r w:rsidRPr="004C4181">
        <w:rPr>
          <w:rFonts w:ascii="Times New Roman" w:eastAsia="Times New Roman" w:hAnsi="Times New Roman" w:cs="Times New Roman"/>
          <w:sz w:val="24"/>
          <w:szCs w:val="24"/>
        </w:rPr>
        <w:t>de los componentes</w:t>
      </w:r>
      <w:r w:rsidR="00DB3536">
        <w:rPr>
          <w:rFonts w:ascii="Times New Roman" w:eastAsia="Times New Roman" w:hAnsi="Times New Roman" w:cs="Times New Roman"/>
          <w:sz w:val="24"/>
          <w:szCs w:val="24"/>
        </w:rPr>
        <w:t xml:space="preserve"> biológicos </w:t>
      </w:r>
      <w:r w:rsidRPr="004C4181">
        <w:rPr>
          <w:rFonts w:ascii="Times New Roman" w:eastAsia="Times New Roman" w:hAnsi="Times New Roman" w:cs="Times New Roman"/>
          <w:sz w:val="24"/>
          <w:szCs w:val="24"/>
        </w:rPr>
        <w:t>y</w:t>
      </w:r>
      <w:r w:rsidR="00DB3536">
        <w:rPr>
          <w:rFonts w:ascii="Times New Roman" w:eastAsia="Times New Roman" w:hAnsi="Times New Roman" w:cs="Times New Roman"/>
          <w:sz w:val="24"/>
          <w:szCs w:val="24"/>
        </w:rPr>
        <w:t xml:space="preserve"> estructurales</w:t>
      </w:r>
      <w:r w:rsidRPr="004C4181">
        <w:rPr>
          <w:rFonts w:ascii="Times New Roman" w:eastAsia="Times New Roman" w:hAnsi="Times New Roman" w:cs="Times New Roman"/>
          <w:sz w:val="24"/>
          <w:szCs w:val="24"/>
        </w:rPr>
        <w:t xml:space="preserve"> que conforman el agroecosistema Ecovivarium.</w:t>
      </w:r>
    </w:p>
    <w:p w14:paraId="0BBA9E57" w14:textId="1D69F539" w:rsidR="001A19EC" w:rsidRPr="004C4181" w:rsidRDefault="00000000">
      <w:pPr>
        <w:numPr>
          <w:ilvl w:val="0"/>
          <w:numId w:val="5"/>
        </w:numPr>
        <w:spacing w:line="360" w:lineRule="auto"/>
        <w:rPr>
          <w:rFonts w:ascii="Times New Roman" w:eastAsia="Times New Roman" w:hAnsi="Times New Roman" w:cs="Times New Roman"/>
          <w:sz w:val="24"/>
          <w:szCs w:val="24"/>
        </w:rPr>
      </w:pPr>
      <w:r w:rsidRPr="004C4181">
        <w:rPr>
          <w:rFonts w:ascii="Times New Roman" w:eastAsia="Times New Roman" w:hAnsi="Times New Roman" w:cs="Times New Roman"/>
          <w:sz w:val="24"/>
          <w:szCs w:val="24"/>
        </w:rPr>
        <w:t xml:space="preserve">Describir la dinámica temporal y </w:t>
      </w:r>
      <w:r w:rsidR="00DB3536">
        <w:rPr>
          <w:rFonts w:ascii="Times New Roman" w:eastAsia="Times New Roman" w:hAnsi="Times New Roman" w:cs="Times New Roman"/>
          <w:sz w:val="24"/>
          <w:szCs w:val="24"/>
        </w:rPr>
        <w:t xml:space="preserve">productividad agroecosistemica </w:t>
      </w:r>
      <w:r w:rsidRPr="004C4181">
        <w:rPr>
          <w:rFonts w:ascii="Times New Roman" w:eastAsia="Times New Roman" w:hAnsi="Times New Roman" w:cs="Times New Roman"/>
          <w:sz w:val="24"/>
          <w:szCs w:val="24"/>
        </w:rPr>
        <w:t>durante el segundo semestre del año 2025.</w:t>
      </w:r>
    </w:p>
    <w:p w14:paraId="11592ABA" w14:textId="20F94764" w:rsidR="001A19EC" w:rsidRPr="004C4181" w:rsidRDefault="00000000">
      <w:pPr>
        <w:numPr>
          <w:ilvl w:val="0"/>
          <w:numId w:val="5"/>
        </w:numPr>
        <w:spacing w:line="360" w:lineRule="auto"/>
        <w:jc w:val="both"/>
        <w:rPr>
          <w:rFonts w:ascii="Times New Roman" w:eastAsia="Times New Roman" w:hAnsi="Times New Roman" w:cs="Times New Roman"/>
          <w:sz w:val="24"/>
          <w:szCs w:val="24"/>
        </w:rPr>
      </w:pPr>
      <w:r w:rsidRPr="004C4181">
        <w:rPr>
          <w:rFonts w:ascii="Times New Roman" w:eastAsia="Times New Roman" w:hAnsi="Times New Roman" w:cs="Times New Roman"/>
          <w:sz w:val="24"/>
          <w:szCs w:val="24"/>
        </w:rPr>
        <w:t>Identificar las</w:t>
      </w:r>
      <w:r w:rsidR="004C4181">
        <w:rPr>
          <w:rFonts w:ascii="Times New Roman" w:eastAsia="Times New Roman" w:hAnsi="Times New Roman" w:cs="Times New Roman"/>
          <w:sz w:val="24"/>
          <w:szCs w:val="24"/>
        </w:rPr>
        <w:t xml:space="preserve"> prácticas </w:t>
      </w:r>
      <w:r w:rsidR="00DB3536">
        <w:rPr>
          <w:rFonts w:ascii="Times New Roman" w:eastAsia="Times New Roman" w:hAnsi="Times New Roman" w:cs="Times New Roman"/>
          <w:sz w:val="24"/>
          <w:szCs w:val="24"/>
        </w:rPr>
        <w:t>agroecológicas</w:t>
      </w:r>
      <w:r w:rsidR="004C4181">
        <w:rPr>
          <w:rFonts w:ascii="Times New Roman" w:eastAsia="Times New Roman" w:hAnsi="Times New Roman" w:cs="Times New Roman"/>
          <w:sz w:val="24"/>
          <w:szCs w:val="24"/>
        </w:rPr>
        <w:t xml:space="preserve"> </w:t>
      </w:r>
      <w:r w:rsidRPr="004C4181">
        <w:rPr>
          <w:rFonts w:ascii="Times New Roman" w:eastAsia="Times New Roman" w:hAnsi="Times New Roman" w:cs="Times New Roman"/>
          <w:sz w:val="24"/>
          <w:szCs w:val="24"/>
        </w:rPr>
        <w:t>que contribuyen a la funcionalidad del Ecovivarium.</w:t>
      </w:r>
    </w:p>
    <w:p w14:paraId="24C8E11D" w14:textId="77777777" w:rsidR="001A19EC"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70CA36" w14:textId="77777777" w:rsidR="001A19EC" w:rsidRDefault="001A19EC">
      <w:pPr>
        <w:spacing w:line="360" w:lineRule="auto"/>
        <w:rPr>
          <w:rFonts w:ascii="Times New Roman" w:eastAsia="Times New Roman" w:hAnsi="Times New Roman" w:cs="Times New Roman"/>
          <w:sz w:val="24"/>
          <w:szCs w:val="24"/>
        </w:rPr>
      </w:pPr>
    </w:p>
    <w:p w14:paraId="070A47B2" w14:textId="77777777" w:rsidR="001A19EC" w:rsidRDefault="001A19EC">
      <w:pPr>
        <w:spacing w:line="360" w:lineRule="auto"/>
        <w:rPr>
          <w:rFonts w:ascii="Times New Roman" w:eastAsia="Times New Roman" w:hAnsi="Times New Roman" w:cs="Times New Roman"/>
          <w:sz w:val="24"/>
          <w:szCs w:val="24"/>
        </w:rPr>
      </w:pPr>
    </w:p>
    <w:p w14:paraId="306D357B" w14:textId="77777777" w:rsidR="001A19EC" w:rsidRDefault="001A19EC">
      <w:pPr>
        <w:spacing w:line="360" w:lineRule="auto"/>
        <w:rPr>
          <w:rFonts w:ascii="Times New Roman" w:eastAsia="Times New Roman" w:hAnsi="Times New Roman" w:cs="Times New Roman"/>
          <w:sz w:val="24"/>
          <w:szCs w:val="24"/>
        </w:rPr>
      </w:pPr>
    </w:p>
    <w:p w14:paraId="17D26F4A" w14:textId="77777777" w:rsidR="001A19EC" w:rsidRDefault="001A19EC">
      <w:pPr>
        <w:spacing w:line="360" w:lineRule="auto"/>
        <w:rPr>
          <w:rFonts w:ascii="Times New Roman" w:eastAsia="Times New Roman" w:hAnsi="Times New Roman" w:cs="Times New Roman"/>
          <w:sz w:val="24"/>
          <w:szCs w:val="24"/>
        </w:rPr>
      </w:pPr>
    </w:p>
    <w:p w14:paraId="7F041C02" w14:textId="77777777" w:rsidR="001A19EC" w:rsidRDefault="001A19EC">
      <w:pPr>
        <w:spacing w:line="360" w:lineRule="auto"/>
        <w:rPr>
          <w:rFonts w:ascii="Times New Roman" w:eastAsia="Times New Roman" w:hAnsi="Times New Roman" w:cs="Times New Roman"/>
          <w:sz w:val="24"/>
          <w:szCs w:val="24"/>
        </w:rPr>
      </w:pPr>
    </w:p>
    <w:p w14:paraId="5BB3666C" w14:textId="77777777" w:rsidR="001A19EC" w:rsidRDefault="00000000">
      <w:pPr>
        <w:rPr>
          <w:rFonts w:ascii="Times New Roman" w:eastAsia="Times New Roman" w:hAnsi="Times New Roman" w:cs="Times New Roman"/>
          <w:sz w:val="24"/>
          <w:szCs w:val="24"/>
        </w:rPr>
      </w:pPr>
      <w:r>
        <w:br w:type="page"/>
      </w:r>
    </w:p>
    <w:p w14:paraId="0C6D1414" w14:textId="77777777" w:rsidR="001A19EC" w:rsidRDefault="00000000" w:rsidP="00074630">
      <w:pPr>
        <w:pStyle w:val="Ttulo1"/>
        <w:numPr>
          <w:ilvl w:val="0"/>
          <w:numId w:val="21"/>
        </w:numPr>
      </w:pPr>
      <w:bookmarkStart w:id="21" w:name="_Toc233022715"/>
      <w:bookmarkStart w:id="22" w:name="_Toc241844348"/>
      <w:r>
        <w:lastRenderedPageBreak/>
        <w:t>MARCO TEORICO</w:t>
      </w:r>
      <w:bookmarkEnd w:id="21"/>
      <w:bookmarkEnd w:id="22"/>
    </w:p>
    <w:p w14:paraId="4FA80ABF" w14:textId="0E6F53EB" w:rsidR="001A19EC" w:rsidRDefault="001E4DD0">
      <w:pPr>
        <w:pStyle w:val="Ttulo2"/>
        <w:numPr>
          <w:ilvl w:val="1"/>
          <w:numId w:val="42"/>
        </w:numPr>
      </w:pPr>
      <w:bookmarkStart w:id="23" w:name="_Toc233022716"/>
      <w:r>
        <w:t xml:space="preserve"> </w:t>
      </w:r>
      <w:bookmarkStart w:id="24" w:name="_Toc241844349"/>
      <w:r>
        <w:t>Agroecología, definición y evolución del concepto</w:t>
      </w:r>
      <w:bookmarkEnd w:id="23"/>
      <w:bookmarkEnd w:id="24"/>
    </w:p>
    <w:p w14:paraId="7CB12629"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agroecología es un enfoque que estudia los sistemas agrícolas desde una perspectiva ecológica, integrando dimensiones técnicas, sociales y culturales en busca de una producción sostenible. Así lo manifiesta Sarandón (2021), al afirmar que “la agroecología es un nuevo campo de conocimientos, que reúne, sintetiza y aplica saberes de otras disciplinas con una óptica holística y sistémica y un fuerte componente ético, para generar conocimientos y aplicarlos al desarrollo de agroecosistemas sustentables” (p. 1). </w:t>
      </w:r>
    </w:p>
    <w:p w14:paraId="3311FEDD"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 evolución ha sido progresiva, “Desde los años 70, la agroecología fue conceptualizada como una disciplina científica, pero gradualmente ha emergido como un conjunto de prácticas y un movimiento social en los inicios de los años 80 del siglo pasado” (Rojas &amp; Salmerón, 2019, p. 9).</w:t>
      </w:r>
    </w:p>
    <w:p w14:paraId="455CCFAD" w14:textId="728D9D1B" w:rsidR="001F01AC" w:rsidRDefault="001F01A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bookmarkStart w:id="25" w:name="_Toc233201786"/>
      <w:r w:rsidRPr="001F01AC">
        <w:rPr>
          <w:rFonts w:ascii="Times New Roman" w:hAnsi="Times New Roman" w:cs="Times New Roman"/>
          <w:sz w:val="24"/>
          <w:szCs w:val="24"/>
        </w:rPr>
        <w:t xml:space="preserve">Figura  </w:t>
      </w:r>
      <w:r w:rsidRPr="001F01AC">
        <w:rPr>
          <w:rFonts w:ascii="Times New Roman" w:hAnsi="Times New Roman" w:cs="Times New Roman"/>
          <w:sz w:val="24"/>
          <w:szCs w:val="24"/>
        </w:rPr>
        <w:fldChar w:fldCharType="begin"/>
      </w:r>
      <w:r w:rsidRPr="001F01AC">
        <w:rPr>
          <w:rFonts w:ascii="Times New Roman" w:hAnsi="Times New Roman" w:cs="Times New Roman"/>
          <w:sz w:val="24"/>
          <w:szCs w:val="24"/>
        </w:rPr>
        <w:instrText xml:space="preserve"> SEQ Figura_ \* ARABIC </w:instrText>
      </w:r>
      <w:r w:rsidRPr="001F01AC">
        <w:rPr>
          <w:rFonts w:ascii="Times New Roman" w:hAnsi="Times New Roman" w:cs="Times New Roman"/>
          <w:sz w:val="24"/>
          <w:szCs w:val="24"/>
        </w:rPr>
        <w:fldChar w:fldCharType="separate"/>
      </w:r>
      <w:r w:rsidR="0026513E">
        <w:rPr>
          <w:rFonts w:ascii="Times New Roman" w:hAnsi="Times New Roman" w:cs="Times New Roman"/>
          <w:noProof/>
          <w:sz w:val="24"/>
          <w:szCs w:val="24"/>
        </w:rPr>
        <w:t>1</w:t>
      </w:r>
      <w:r w:rsidRPr="001F01AC">
        <w:rPr>
          <w:rFonts w:ascii="Times New Roman" w:hAnsi="Times New Roman" w:cs="Times New Roman"/>
          <w:sz w:val="24"/>
          <w:szCs w:val="24"/>
        </w:rPr>
        <w:fldChar w:fldCharType="end"/>
      </w:r>
      <w:r w:rsidRPr="001F01AC">
        <w:rPr>
          <w:rFonts w:ascii="Times New Roman" w:hAnsi="Times New Roman" w:cs="Times New Roman"/>
          <w:sz w:val="24"/>
          <w:szCs w:val="24"/>
        </w:rPr>
        <w:t xml:space="preserve">. Evolución de la </w:t>
      </w:r>
      <w:r>
        <w:rPr>
          <w:rFonts w:ascii="Times New Roman" w:hAnsi="Times New Roman" w:cs="Times New Roman"/>
          <w:sz w:val="24"/>
          <w:szCs w:val="24"/>
        </w:rPr>
        <w:t>agroecología</w:t>
      </w:r>
      <w:r w:rsidRPr="00F273F6">
        <w:t>.</w:t>
      </w:r>
      <w:bookmarkEnd w:id="25"/>
    </w:p>
    <w:p w14:paraId="546B2373" w14:textId="77777777" w:rsidR="001A19E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rPr>
        <w:drawing>
          <wp:inline distT="0" distB="0" distL="0" distR="0" wp14:anchorId="14587348" wp14:editId="05799B80">
            <wp:extent cx="4152900" cy="1676400"/>
            <wp:effectExtent l="0" t="0" r="0" b="0"/>
            <wp:docPr id="14" name="image4.png" descr="C:\Users\blue-Energy\Downloads\_- visual selection (1).png"/>
            <wp:cNvGraphicFramePr/>
            <a:graphic xmlns:a="http://schemas.openxmlformats.org/drawingml/2006/main">
              <a:graphicData uri="http://schemas.openxmlformats.org/drawingml/2006/picture">
                <pic:pic xmlns:pic="http://schemas.openxmlformats.org/drawingml/2006/picture">
                  <pic:nvPicPr>
                    <pic:cNvPr id="0" name="image4.png" descr="C:\Users\blue-Energy\Downloads\_- visual selection (1).png"/>
                    <pic:cNvPicPr preferRelativeResize="0"/>
                  </pic:nvPicPr>
                  <pic:blipFill>
                    <a:blip r:embed="rId12"/>
                    <a:srcRect t="23291" b="8373"/>
                    <a:stretch>
                      <a:fillRect/>
                    </a:stretch>
                  </pic:blipFill>
                  <pic:spPr>
                    <a:xfrm>
                      <a:off x="0" y="0"/>
                      <a:ext cx="4153296" cy="1676560"/>
                    </a:xfrm>
                    <a:prstGeom prst="rect">
                      <a:avLst/>
                    </a:prstGeom>
                    <a:ln/>
                  </pic:spPr>
                </pic:pic>
              </a:graphicData>
            </a:graphic>
          </wp:inline>
        </w:drawing>
      </w:r>
    </w:p>
    <w:p w14:paraId="685C34EB" w14:textId="7615A880" w:rsidR="001F01AC" w:rsidRPr="00B556BE" w:rsidRDefault="001F01AC" w:rsidP="001F01AC">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630EEA0A" w14:textId="5EE272D0" w:rsidR="001A19EC" w:rsidRDefault="00000000">
      <w:pPr>
        <w:pStyle w:val="Ttulo3"/>
        <w:numPr>
          <w:ilvl w:val="2"/>
          <w:numId w:val="36"/>
        </w:numPr>
      </w:pPr>
      <w:bookmarkStart w:id="26" w:name="_Toc233022717"/>
      <w:bookmarkStart w:id="27" w:name="_Toc241844350"/>
      <w:r>
        <w:t>Principios ecológicos aplicados a la agricultura</w:t>
      </w:r>
      <w:bookmarkEnd w:id="26"/>
      <w:bookmarkEnd w:id="27"/>
    </w:p>
    <w:p w14:paraId="4E356776" w14:textId="77777777" w:rsidR="001A19E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Altieri y Nicholls (2001) señalan que los principios ecológicos para el manejo de sistemas agrícolas sustentables incluyen:</w:t>
      </w:r>
    </w:p>
    <w:p w14:paraId="71CEEDEF" w14:textId="77777777" w:rsidR="001A19EC" w:rsidRDefault="00000000">
      <w:pPr>
        <w:numPr>
          <w:ilvl w:val="0"/>
          <w:numId w:val="16"/>
        </w:numPr>
        <w:pBdr>
          <w:top w:val="nil"/>
          <w:left w:val="nil"/>
          <w:bottom w:val="nil"/>
          <w:right w:val="nil"/>
          <w:between w:val="nil"/>
        </w:pBdr>
        <w:spacing w:line="360" w:lineRule="auto"/>
        <w:ind w:left="1440"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Aumentar el reciclado de biomasa y optimizar la disponibilidad y el flujo equilibrado de nutrientes.</w:t>
      </w:r>
    </w:p>
    <w:p w14:paraId="2A8AE263" w14:textId="77777777" w:rsidR="001A19EC" w:rsidRDefault="00000000">
      <w:pPr>
        <w:numPr>
          <w:ilvl w:val="0"/>
          <w:numId w:val="16"/>
        </w:numPr>
        <w:pBdr>
          <w:top w:val="nil"/>
          <w:left w:val="nil"/>
          <w:bottom w:val="nil"/>
          <w:right w:val="nil"/>
          <w:between w:val="nil"/>
        </w:pBdr>
        <w:spacing w:line="360" w:lineRule="auto"/>
        <w:ind w:left="1440"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Asegurar condiciones del suelo favorables para el crecimiento de las plantas, particularmente a través del manejo de la materia orgánica y aumentando la actividad biótica del suelo</w:t>
      </w:r>
    </w:p>
    <w:p w14:paraId="2D1BAD7C" w14:textId="77777777" w:rsidR="001A19EC" w:rsidRDefault="00000000">
      <w:pPr>
        <w:numPr>
          <w:ilvl w:val="0"/>
          <w:numId w:val="16"/>
        </w:numPr>
        <w:pBdr>
          <w:top w:val="nil"/>
          <w:left w:val="nil"/>
          <w:bottom w:val="nil"/>
          <w:right w:val="nil"/>
          <w:between w:val="nil"/>
        </w:pBdr>
        <w:spacing w:line="360" w:lineRule="auto"/>
        <w:ind w:left="1440"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Minimizar las pérdidas debidas a flujos de radiación solar, aire y agua mediante el manejo del microclima, cosecha de agua y el manejo del suelo a través del aumento en la cobertura.</w:t>
      </w:r>
    </w:p>
    <w:p w14:paraId="19DB2665" w14:textId="77777777" w:rsidR="001A19EC" w:rsidRDefault="00000000">
      <w:pPr>
        <w:numPr>
          <w:ilvl w:val="0"/>
          <w:numId w:val="16"/>
        </w:numPr>
        <w:pBdr>
          <w:top w:val="nil"/>
          <w:left w:val="nil"/>
          <w:bottom w:val="nil"/>
          <w:right w:val="nil"/>
          <w:between w:val="nil"/>
        </w:pBdr>
        <w:spacing w:line="360" w:lineRule="auto"/>
        <w:ind w:left="1440"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Diversificar específica y genéticamente el agroecosistema en el tiempo y el espacio.</w:t>
      </w:r>
    </w:p>
    <w:p w14:paraId="075CBAF3" w14:textId="77777777" w:rsidR="001A19EC" w:rsidRDefault="00000000">
      <w:pPr>
        <w:numPr>
          <w:ilvl w:val="0"/>
          <w:numId w:val="16"/>
        </w:numPr>
        <w:pBdr>
          <w:top w:val="nil"/>
          <w:left w:val="nil"/>
          <w:bottom w:val="nil"/>
          <w:right w:val="nil"/>
          <w:between w:val="nil"/>
        </w:pBdr>
        <w:spacing w:line="360" w:lineRule="auto"/>
        <w:ind w:left="1440"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Aumentar las interacciones biológicas y los sinergismos entre los componentes de la biodiversidad promoviendo procesos y servicios ecológicos claves. (p. 7).</w:t>
      </w:r>
    </w:p>
    <w:p w14:paraId="0B7CAFFB" w14:textId="77777777" w:rsidR="001A19EC" w:rsidRDefault="00000000">
      <w:pPr>
        <w:pStyle w:val="Ttulo3"/>
        <w:numPr>
          <w:ilvl w:val="2"/>
          <w:numId w:val="36"/>
        </w:numPr>
      </w:pPr>
      <w:bookmarkStart w:id="28" w:name="_Toc233022718"/>
      <w:bookmarkStart w:id="29" w:name="_Toc241844351"/>
      <w:r>
        <w:t>Dimensiones integrales de la agroecología</w:t>
      </w:r>
      <w:bookmarkEnd w:id="28"/>
      <w:bookmarkEnd w:id="29"/>
      <w:r>
        <w:t> </w:t>
      </w:r>
    </w:p>
    <w:p w14:paraId="662A0970" w14:textId="77777777" w:rsidR="001F01A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agroecología y la sostenibilidad requieren un enfoque integral que considere diversas dimensiones interrelacionadas para abordar la complejidad de los sistemas agrícolas, en las que se pueden mencionar:</w:t>
      </w:r>
    </w:p>
    <w:p w14:paraId="58FEC772" w14:textId="7B0F01BC" w:rsidR="001F01AC" w:rsidRPr="001F01AC" w:rsidRDefault="00000000" w:rsidP="000B169B">
      <w:pPr>
        <w:pBdr>
          <w:top w:val="nil"/>
          <w:left w:val="nil"/>
          <w:bottom w:val="nil"/>
          <w:right w:val="nil"/>
          <w:between w:val="nil"/>
        </w:pBdr>
        <w:spacing w:before="280" w:after="280" w:line="360" w:lineRule="auto"/>
        <w:jc w:val="both"/>
        <w:rPr>
          <w:rFonts w:ascii="Times New Roman" w:eastAsia="Times New Roman" w:hAnsi="Times New Roman" w:cs="Times New Roman"/>
          <w:i/>
          <w:iCs/>
          <w:sz w:val="36"/>
          <w:szCs w:val="36"/>
        </w:rPr>
      </w:pPr>
      <w:r>
        <w:rPr>
          <w:rFonts w:ascii="Times New Roman" w:eastAsia="Times New Roman" w:hAnsi="Times New Roman" w:cs="Times New Roman"/>
          <w:color w:val="000000"/>
          <w:sz w:val="24"/>
          <w:szCs w:val="24"/>
        </w:rPr>
        <w:t xml:space="preserve"> </w:t>
      </w:r>
      <w:bookmarkStart w:id="30" w:name="_Toc233201787"/>
      <w:r w:rsidR="001F01AC" w:rsidRPr="001F01AC">
        <w:rPr>
          <w:rFonts w:ascii="Times New Roman" w:hAnsi="Times New Roman" w:cs="Times New Roman"/>
          <w:i/>
          <w:iCs/>
          <w:sz w:val="24"/>
          <w:szCs w:val="24"/>
        </w:rPr>
        <w:t xml:space="preserve">Figura  </w:t>
      </w:r>
      <w:r w:rsidR="001F01AC" w:rsidRPr="001F01AC">
        <w:rPr>
          <w:rFonts w:ascii="Times New Roman" w:hAnsi="Times New Roman" w:cs="Times New Roman"/>
          <w:i/>
          <w:iCs/>
          <w:sz w:val="24"/>
          <w:szCs w:val="24"/>
        </w:rPr>
        <w:fldChar w:fldCharType="begin"/>
      </w:r>
      <w:r w:rsidR="001F01AC" w:rsidRPr="001F01AC">
        <w:rPr>
          <w:rFonts w:ascii="Times New Roman" w:hAnsi="Times New Roman" w:cs="Times New Roman"/>
          <w:i/>
          <w:iCs/>
          <w:sz w:val="24"/>
          <w:szCs w:val="24"/>
        </w:rPr>
        <w:instrText xml:space="preserve"> SEQ Figura_ \* ARABIC </w:instrText>
      </w:r>
      <w:r w:rsidR="001F01AC" w:rsidRPr="001F01AC">
        <w:rPr>
          <w:rFonts w:ascii="Times New Roman" w:hAnsi="Times New Roman" w:cs="Times New Roman"/>
          <w:i/>
          <w:iCs/>
          <w:sz w:val="24"/>
          <w:szCs w:val="24"/>
        </w:rPr>
        <w:fldChar w:fldCharType="separate"/>
      </w:r>
      <w:r w:rsidR="0026513E">
        <w:rPr>
          <w:rFonts w:ascii="Times New Roman" w:hAnsi="Times New Roman" w:cs="Times New Roman"/>
          <w:i/>
          <w:iCs/>
          <w:noProof/>
          <w:sz w:val="24"/>
          <w:szCs w:val="24"/>
        </w:rPr>
        <w:t>2</w:t>
      </w:r>
      <w:r w:rsidR="001F01AC" w:rsidRPr="001F01AC">
        <w:rPr>
          <w:rFonts w:ascii="Times New Roman" w:hAnsi="Times New Roman" w:cs="Times New Roman"/>
          <w:i/>
          <w:iCs/>
          <w:sz w:val="24"/>
          <w:szCs w:val="24"/>
        </w:rPr>
        <w:fldChar w:fldCharType="end"/>
      </w:r>
      <w:r w:rsidR="001F01AC" w:rsidRPr="001F01AC">
        <w:rPr>
          <w:rFonts w:ascii="Times New Roman" w:hAnsi="Times New Roman" w:cs="Times New Roman"/>
          <w:i/>
          <w:iCs/>
          <w:sz w:val="24"/>
          <w:szCs w:val="24"/>
        </w:rPr>
        <w:t>. Dimensiones de la agroecología.</w:t>
      </w:r>
      <w:bookmarkEnd w:id="30"/>
    </w:p>
    <w:p w14:paraId="194E4615" w14:textId="77777777" w:rsidR="001A19EC" w:rsidRDefault="00000000" w:rsidP="001F01AC">
      <w:pPr>
        <w:pBdr>
          <w:top w:val="nil"/>
          <w:left w:val="nil"/>
          <w:bottom w:val="nil"/>
          <w:right w:val="nil"/>
          <w:between w:val="nil"/>
        </w:pBdr>
        <w:spacing w:before="280"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D55E884" wp14:editId="43C5EBE4">
            <wp:extent cx="4497140" cy="2559523"/>
            <wp:effectExtent l="0" t="0" r="0" b="0"/>
            <wp:docPr id="16" name="image5.png" descr="C:\Users\blue-Energy\Downloads\_- visual selection (2).png"/>
            <wp:cNvGraphicFramePr/>
            <a:graphic xmlns:a="http://schemas.openxmlformats.org/drawingml/2006/main">
              <a:graphicData uri="http://schemas.openxmlformats.org/drawingml/2006/picture">
                <pic:pic xmlns:pic="http://schemas.openxmlformats.org/drawingml/2006/picture">
                  <pic:nvPicPr>
                    <pic:cNvPr id="0" name="image5.png" descr="C:\Users\blue-Energy\Downloads\_- visual selection (2).png"/>
                    <pic:cNvPicPr preferRelativeResize="0"/>
                  </pic:nvPicPr>
                  <pic:blipFill>
                    <a:blip r:embed="rId13"/>
                    <a:srcRect t="19070" b="6925"/>
                    <a:stretch>
                      <a:fillRect/>
                    </a:stretch>
                  </pic:blipFill>
                  <pic:spPr>
                    <a:xfrm>
                      <a:off x="0" y="0"/>
                      <a:ext cx="4497140" cy="2559523"/>
                    </a:xfrm>
                    <a:prstGeom prst="rect">
                      <a:avLst/>
                    </a:prstGeom>
                    <a:ln/>
                  </pic:spPr>
                </pic:pic>
              </a:graphicData>
            </a:graphic>
          </wp:inline>
        </w:drawing>
      </w:r>
    </w:p>
    <w:p w14:paraId="6EB80EC2" w14:textId="77777777" w:rsidR="001F01AC" w:rsidRPr="00B556BE" w:rsidRDefault="001F01AC" w:rsidP="000B169B">
      <w:pPr>
        <w:spacing w:after="0" w:line="360" w:lineRule="auto"/>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0FDC22A3" w14:textId="77777777" w:rsidR="009B322A" w:rsidRDefault="009B322A">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p>
    <w:p w14:paraId="603D2F8C" w14:textId="77777777" w:rsidR="001A19EC" w:rsidRDefault="00000000">
      <w:pPr>
        <w:pStyle w:val="Ttulo4"/>
        <w:numPr>
          <w:ilvl w:val="3"/>
          <w:numId w:val="36"/>
        </w:numPr>
      </w:pPr>
      <w:r>
        <w:lastRenderedPageBreak/>
        <w:t>Dimensión técnica</w:t>
      </w:r>
    </w:p>
    <w:p w14:paraId="2656024D"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Según Ottmann y Sevilla Guzmán (2004), desde esta perspectiva técnica, es esencial diseñar prácticas agrícolas que no sólo respondan a las necesidades productivas, sino que también mantengan el equilibrio ecológico y promuevan la resiliencia del sistema. Para ello, resulta clave comprender la interacción entre los elementos naturales y humanos, ya que de esta relación depende el éxito sostenible de los agroecosistemas. En este sentido, la agroecología adopta un enfoque sistémico que integra la transformación de ecosistemas naturales en sistemas productivos, respetando su estructura y funciones ecológicas, así como las condiciones sociales que los afectan. </w:t>
      </w:r>
    </w:p>
    <w:p w14:paraId="4CA301CA" w14:textId="77777777" w:rsidR="001A19EC" w:rsidRDefault="00000000">
      <w:pPr>
        <w:pStyle w:val="Ttulo4"/>
        <w:numPr>
          <w:ilvl w:val="3"/>
          <w:numId w:val="36"/>
        </w:numPr>
      </w:pPr>
      <w:r>
        <w:t>Dimensión ecológica</w:t>
      </w:r>
    </w:p>
    <w:p w14:paraId="2488769B" w14:textId="77777777" w:rsidR="001A19EC" w:rsidRDefault="00000000">
      <w:pPr>
        <w:pBdr>
          <w:top w:val="nil"/>
          <w:left w:val="nil"/>
          <w:bottom w:val="nil"/>
          <w:right w:val="nil"/>
          <w:between w:val="nil"/>
        </w:pBdr>
        <w:spacing w:line="360" w:lineRule="auto"/>
        <w:ind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dimensión ecológica constituye un componente imprescindible para la </w:t>
      </w:r>
      <w:r>
        <w:rPr>
          <w:rFonts w:ascii="Times New Roman" w:eastAsia="Times New Roman" w:hAnsi="Times New Roman" w:cs="Times New Roman"/>
          <w:sz w:val="24"/>
          <w:szCs w:val="24"/>
        </w:rPr>
        <w:t>agroecología</w:t>
      </w:r>
      <w:r>
        <w:rPr>
          <w:rFonts w:ascii="Times New Roman" w:eastAsia="Times New Roman" w:hAnsi="Times New Roman" w:cs="Times New Roman"/>
          <w:color w:val="000000"/>
          <w:sz w:val="24"/>
          <w:szCs w:val="24"/>
        </w:rPr>
        <w:t>, ya que solo a través de esta forma de manejo es posible encarar el deterioro de la naturaleza (al desarrollar prácticas medioambientalmente conservacionistas) (Ottmann y Sevilla Guzmán, 2004. Lo cual subraya la importancia fundamental de preservar y restaurar los procesos naturales dentro de los agroecosistemas.</w:t>
      </w:r>
    </w:p>
    <w:p w14:paraId="223AD215" w14:textId="77777777" w:rsidR="001A19EC" w:rsidRDefault="00000000">
      <w:pPr>
        <w:pStyle w:val="Ttulo4"/>
        <w:numPr>
          <w:ilvl w:val="3"/>
          <w:numId w:val="36"/>
        </w:numPr>
      </w:pPr>
      <w:r>
        <w:t>Dimensión sociocultural</w:t>
      </w:r>
    </w:p>
    <w:p w14:paraId="459A24D4" w14:textId="77777777" w:rsidR="001A19EC" w:rsidRDefault="00000000">
      <w:pPr>
        <w:pBdr>
          <w:top w:val="nil"/>
          <w:left w:val="nil"/>
          <w:bottom w:val="nil"/>
          <w:right w:val="nil"/>
          <w:between w:val="nil"/>
        </w:pBdr>
        <w:spacing w:line="360" w:lineRule="auto"/>
        <w:ind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 mismo modo, Ottmann y Sevilla (2004) expresan que:</w:t>
      </w:r>
    </w:p>
    <w:p w14:paraId="4583B182" w14:textId="77777777" w:rsidR="001A19EC" w:rsidRDefault="00000000">
      <w:pPr>
        <w:pBdr>
          <w:top w:val="nil"/>
          <w:left w:val="nil"/>
          <w:bottom w:val="nil"/>
          <w:right w:val="nil"/>
          <w:between w:val="nil"/>
        </w:pBdr>
        <w:spacing w:line="360" w:lineRule="auto"/>
        <w:ind w:right="-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agroecología debe incorporar la perspectiva histórica y el conocimiento local; es decir, lo endógeno específicamente generado a lo largo del proceso histórico… La manera más eficaz para realizar esta tarea consiste en potenciar las formas de acción social colectiva, dado que éstas poseen un potencial endógeno transformador (p. 19).</w:t>
      </w:r>
    </w:p>
    <w:p w14:paraId="683D8F8E" w14:textId="77777777" w:rsidR="001A19EC" w:rsidRDefault="00000000">
      <w:pPr>
        <w:pStyle w:val="Ttulo4"/>
        <w:numPr>
          <w:ilvl w:val="3"/>
          <w:numId w:val="36"/>
        </w:numPr>
      </w:pPr>
      <w:r>
        <w:t>Dimensión sociopolítica</w:t>
      </w:r>
    </w:p>
    <w:p w14:paraId="1CB937CB"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cuanto a la dimensión sociopolítica, Ottmann &amp; Sevilla (2004) describen que la agroecología “desarrolla una crítica al pensamiento científico para generar un enfoque pluriepistemológico que acepte la biodiversidad sociocultural” (p. 21) y promueve un paradigma alternativo de sustentabilidad basado en diversidad cultural, democracia y productividad (Leff, 1996, citado en Ottmann &amp; Sevilla, 2004).</w:t>
      </w:r>
    </w:p>
    <w:p w14:paraId="089E2E3B"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Coherente con lo anterior</w:t>
      </w:r>
      <w:r>
        <w:rPr>
          <w:rFonts w:ascii="Times New Roman" w:eastAsia="Times New Roman" w:hAnsi="Times New Roman" w:cs="Times New Roman"/>
          <w:color w:val="000000"/>
          <w:sz w:val="24"/>
          <w:szCs w:val="24"/>
        </w:rPr>
        <w:t xml:space="preserve">, los autores destacan que este enfoque reconoce diversas formas legítimas de conocer y actuar especialmente en contextos rurales e indígenas, y construye un modelo de sostenibilidad que articula la productividad ecológica con la participación </w:t>
      </w:r>
      <w:r>
        <w:rPr>
          <w:rFonts w:ascii="Times New Roman" w:eastAsia="Times New Roman" w:hAnsi="Times New Roman" w:cs="Times New Roman"/>
          <w:color w:val="000000"/>
          <w:sz w:val="24"/>
          <w:szCs w:val="24"/>
        </w:rPr>
        <w:lastRenderedPageBreak/>
        <w:t>democrática y el respeto a la pluralidad cultural, como base para una transformación crítica frente a los modelos convencionales (Ottmann &amp; Sevilla, 2004, p. 21). </w:t>
      </w:r>
    </w:p>
    <w:p w14:paraId="37604BDA" w14:textId="77777777" w:rsidR="001A19EC" w:rsidRDefault="00000000">
      <w:pPr>
        <w:pStyle w:val="Ttulo4"/>
        <w:numPr>
          <w:ilvl w:val="3"/>
          <w:numId w:val="36"/>
        </w:numPr>
      </w:pPr>
      <w:r>
        <w:t>Dimensión socioeconómica</w:t>
      </w:r>
    </w:p>
    <w:p w14:paraId="044AA970" w14:textId="77777777" w:rsidR="001A19EC" w:rsidRDefault="00000000">
      <w:pPr>
        <w:pBdr>
          <w:top w:val="nil"/>
          <w:left w:val="nil"/>
          <w:bottom w:val="nil"/>
          <w:right w:val="nil"/>
          <w:between w:val="nil"/>
        </w:pBdr>
        <w:spacing w:line="360" w:lineRule="auto"/>
        <w:ind w:right="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 mismo modo, Ottmann y Sevilla (2004) señalan que la agroecología debe trascender lo productivo y abarcar también los procesos de distribución y consumo, con el objetivo de mejorar las condiciones de vida de las comunidades. </w:t>
      </w:r>
    </w:p>
    <w:p w14:paraId="3F52ECDA" w14:textId="77777777" w:rsidR="001A19EC" w:rsidRDefault="00000000">
      <w:pPr>
        <w:pBdr>
          <w:top w:val="nil"/>
          <w:left w:val="nil"/>
          <w:bottom w:val="nil"/>
          <w:right w:val="nil"/>
          <w:between w:val="nil"/>
        </w:pBdr>
        <w:spacing w:line="360" w:lineRule="auto"/>
        <w:ind w:right="6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este sentido, la obtención de un nivel de vida más alto para las poblaciones implicadas es un logro ineludible para la agroecología. Es este, precisamente, el nivel socioeconómico el que se encarga de ampliar el ámbito de la agroecología de la producción (dimensión ecológica y técnico-agronómica), a la circulación y el consumo” (Ottmann &amp; Sevilla Guzmán, 2004).</w:t>
      </w:r>
    </w:p>
    <w:p w14:paraId="6B5545C1" w14:textId="1E7A27D1" w:rsidR="001A19EC" w:rsidRDefault="00000000" w:rsidP="001E4DD0">
      <w:pPr>
        <w:pStyle w:val="Ttulo2"/>
      </w:pPr>
      <w:bookmarkStart w:id="31" w:name="_Toc233022719"/>
      <w:bookmarkStart w:id="32" w:name="_Toc241844352"/>
      <w:r>
        <w:t>Agroecología y resiliencia frente al cambio climático</w:t>
      </w:r>
      <w:bookmarkEnd w:id="31"/>
      <w:bookmarkEnd w:id="32"/>
    </w:p>
    <w:p w14:paraId="4161DFCB"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Frente a los efectos del cambio climático en la agricultura, la agroecología se posiciona como una estrategia clave para fortalecer la resiliencia de los sistemas productivos. Peña Calzada y otros. (2025) resaltan que la diversificación de cultivos, el manejo orgánico del suelo y el uso racional del agua permiten no solo mitigar los impactos climáticos, sino también evitar su agravamiento, a través de una gestión más equilibrada de los recursos naturales. En una revisión sistemática, Gil y otros. (2017)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citados en Peña Calzada y otros., 2025) evidencian que mayores niveles de integración de prácticas agrícolas con enfoque agroecológico en las granjas están asociados con mayores niveles de resiliencia al cambio climático y</w:t>
      </w:r>
      <w:r>
        <w:rPr>
          <w:rFonts w:ascii="Times New Roman" w:eastAsia="Times New Roman" w:hAnsi="Times New Roman" w:cs="Times New Roman"/>
          <w:sz w:val="24"/>
          <w:szCs w:val="24"/>
        </w:rPr>
        <w:t xml:space="preserve"> a</w:t>
      </w:r>
      <w:r>
        <w:rPr>
          <w:rFonts w:ascii="Times New Roman" w:eastAsia="Times New Roman" w:hAnsi="Times New Roman" w:cs="Times New Roman"/>
          <w:color w:val="000000"/>
          <w:sz w:val="24"/>
          <w:szCs w:val="24"/>
        </w:rPr>
        <w:t xml:space="preserve"> la variabilidad. Además, se ha demostrado que la adopción de estas prácticas incrementa la productividad y reduce la dependencia de insumos externos, lo cual refuerza la sostenibilidad en escenarios de alta incertidumbre climática (Peña Calzada </w:t>
      </w:r>
      <w:r>
        <w:rPr>
          <w:rFonts w:ascii="Times New Roman" w:eastAsia="Times New Roman" w:hAnsi="Times New Roman" w:cs="Times New Roman"/>
          <w:sz w:val="24"/>
          <w:szCs w:val="24"/>
        </w:rPr>
        <w:t>y otros</w:t>
      </w:r>
      <w:r>
        <w:rPr>
          <w:rFonts w:ascii="Times New Roman" w:eastAsia="Times New Roman" w:hAnsi="Times New Roman" w:cs="Times New Roman"/>
          <w:color w:val="000000"/>
          <w:sz w:val="24"/>
          <w:szCs w:val="24"/>
        </w:rPr>
        <w:t>, 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p>
    <w:p w14:paraId="62D35120" w14:textId="77777777" w:rsidR="001A19EC" w:rsidRDefault="00000000" w:rsidP="001E4DD0">
      <w:pPr>
        <w:pStyle w:val="Ttulo2"/>
      </w:pPr>
      <w:bookmarkStart w:id="33" w:name="_Toc233022720"/>
      <w:bookmarkStart w:id="34" w:name="_Toc241844353"/>
      <w:r>
        <w:t>El agroecosistema: concepto y unidad</w:t>
      </w:r>
      <w:bookmarkEnd w:id="33"/>
      <w:bookmarkEnd w:id="34"/>
    </w:p>
    <w:p w14:paraId="5FDC256B"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agroecosistema es cualquier tipo de ecosistema modificado y gestionado por seres humanos con el objetivo de obtener alimentos” (Agroecosistema, 2021, p. 1). Esta definición destaca que el agroecosistema constituye una unidad ecológica en la cual confluyen procesos naturales y actividades humanas diseñadas para la producción agrícola.</w:t>
      </w:r>
    </w:p>
    <w:p w14:paraId="1B94702F" w14:textId="0AAEA89D"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Asimismo</w:t>
      </w:r>
      <w:r>
        <w:rPr>
          <w:rFonts w:ascii="Times New Roman" w:eastAsia="Times New Roman" w:hAnsi="Times New Roman" w:cs="Times New Roman"/>
          <w:color w:val="000000"/>
          <w:sz w:val="24"/>
          <w:szCs w:val="24"/>
        </w:rPr>
        <w:t xml:space="preserve">, Toledo y Barrera-Bassols (2009) afirman que los agroecosistemas representan una interfaz entre la naturaleza y la cultura, y por tanto su análisis exige considerar </w:t>
      </w:r>
      <w:r w:rsidR="00E35110">
        <w:rPr>
          <w:rFonts w:ascii="Times New Roman" w:eastAsia="Times New Roman" w:hAnsi="Times New Roman" w:cs="Times New Roman"/>
          <w:color w:val="000000"/>
          <w:sz w:val="24"/>
          <w:szCs w:val="24"/>
        </w:rPr>
        <w:t>aspectos tanto biofísicos</w:t>
      </w:r>
      <w:r>
        <w:rPr>
          <w:rFonts w:ascii="Times New Roman" w:eastAsia="Times New Roman" w:hAnsi="Times New Roman" w:cs="Times New Roman"/>
          <w:color w:val="000000"/>
          <w:sz w:val="24"/>
          <w:szCs w:val="24"/>
        </w:rPr>
        <w:t xml:space="preserve"> como sociotécnicos. Esta concepción amplia ha sido clave para el desarrollo de estrategias sustentables en la agricultura, promoviendo una transición hacia modelos más resilientes y adaptativos frente a los desafíos climáticos y sociales.</w:t>
      </w:r>
    </w:p>
    <w:p w14:paraId="28A08DA6" w14:textId="77777777" w:rsidR="001A19EC" w:rsidRDefault="00000000">
      <w:pPr>
        <w:pStyle w:val="Ttulo3"/>
        <w:numPr>
          <w:ilvl w:val="2"/>
          <w:numId w:val="36"/>
        </w:numPr>
      </w:pPr>
      <w:bookmarkStart w:id="35" w:name="_Toc233022721"/>
      <w:bookmarkStart w:id="36" w:name="_Toc241844354"/>
      <w:r>
        <w:t>Factores.</w:t>
      </w:r>
      <w:bookmarkEnd w:id="35"/>
      <w:bookmarkEnd w:id="36"/>
    </w:p>
    <w:p w14:paraId="3266D33A"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Según Ventura Castañeda (2021), “un agroecosistema es un sitio de producción agrícola, por ejemplo, una granja, visto como un ecosistema” que incluye entradas, salidas e interacciones  (p.1). Complementariamente, Krishna Vadrevu describe el agroecosistema como “ecosistemas especializados gestionados por humanos, donde comunidades de plantas y animales interactúan con ambientes físicos y químicos modificados” (2022</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 1)</w:t>
      </w:r>
    </w:p>
    <w:p w14:paraId="1D6A4913" w14:textId="77777777" w:rsidR="001F01AC" w:rsidRDefault="001F01AC" w:rsidP="001F01AC">
      <w:pPr>
        <w:tabs>
          <w:tab w:val="left" w:pos="2676"/>
        </w:tabs>
        <w:rPr>
          <w:rFonts w:ascii="Times New Roman" w:eastAsia="Times New Roman" w:hAnsi="Times New Roman" w:cs="Times New Roman"/>
          <w:sz w:val="24"/>
          <w:szCs w:val="24"/>
        </w:rPr>
      </w:pPr>
    </w:p>
    <w:p w14:paraId="47CA31ED" w14:textId="44EB5B0E" w:rsidR="001F01AC" w:rsidRPr="001F01AC" w:rsidRDefault="001F01AC" w:rsidP="001F01AC">
      <w:pPr>
        <w:pStyle w:val="Descripcin"/>
        <w:rPr>
          <w:rFonts w:ascii="Times New Roman" w:eastAsia="Times New Roman" w:hAnsi="Times New Roman" w:cs="Times New Roman"/>
          <w:i w:val="0"/>
          <w:iCs w:val="0"/>
          <w:color w:val="auto"/>
          <w:sz w:val="36"/>
          <w:szCs w:val="36"/>
        </w:rPr>
      </w:pPr>
      <w:bookmarkStart w:id="37" w:name="_Toc233201788"/>
      <w:r w:rsidRPr="001F01AC">
        <w:rPr>
          <w:rFonts w:ascii="Times New Roman" w:hAnsi="Times New Roman" w:cs="Times New Roman"/>
          <w:i w:val="0"/>
          <w:iCs w:val="0"/>
          <w:color w:val="auto"/>
          <w:sz w:val="24"/>
          <w:szCs w:val="24"/>
        </w:rPr>
        <w:t xml:space="preserve">Figura  </w:t>
      </w:r>
      <w:r w:rsidRPr="001F01AC">
        <w:rPr>
          <w:rFonts w:ascii="Times New Roman" w:hAnsi="Times New Roman" w:cs="Times New Roman"/>
          <w:i w:val="0"/>
          <w:iCs w:val="0"/>
          <w:color w:val="auto"/>
          <w:sz w:val="24"/>
          <w:szCs w:val="24"/>
        </w:rPr>
        <w:fldChar w:fldCharType="begin"/>
      </w:r>
      <w:r w:rsidRPr="001F01AC">
        <w:rPr>
          <w:rFonts w:ascii="Times New Roman" w:hAnsi="Times New Roman" w:cs="Times New Roman"/>
          <w:i w:val="0"/>
          <w:iCs w:val="0"/>
          <w:color w:val="auto"/>
          <w:sz w:val="24"/>
          <w:szCs w:val="24"/>
        </w:rPr>
        <w:instrText xml:space="preserve"> SEQ Figura_ \* ARABIC </w:instrText>
      </w:r>
      <w:r w:rsidRPr="001F01AC">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3</w:t>
      </w:r>
      <w:r w:rsidRPr="001F01AC">
        <w:rPr>
          <w:rFonts w:ascii="Times New Roman" w:hAnsi="Times New Roman" w:cs="Times New Roman"/>
          <w:i w:val="0"/>
          <w:iCs w:val="0"/>
          <w:color w:val="auto"/>
          <w:sz w:val="24"/>
          <w:szCs w:val="24"/>
        </w:rPr>
        <w:fldChar w:fldCharType="end"/>
      </w:r>
      <w:r w:rsidRPr="001F01AC">
        <w:rPr>
          <w:rFonts w:ascii="Times New Roman" w:hAnsi="Times New Roman" w:cs="Times New Roman"/>
          <w:i w:val="0"/>
          <w:iCs w:val="0"/>
          <w:color w:val="auto"/>
          <w:sz w:val="24"/>
          <w:szCs w:val="24"/>
        </w:rPr>
        <w:t>. Componentes de un agroecosistema.</w:t>
      </w:r>
      <w:bookmarkEnd w:id="37"/>
      <w:r w:rsidRPr="001F01AC">
        <w:rPr>
          <w:rFonts w:ascii="Times New Roman" w:hAnsi="Times New Roman" w:cs="Times New Roman"/>
          <w:i w:val="0"/>
          <w:iCs w:val="0"/>
          <w:color w:val="auto"/>
          <w:sz w:val="24"/>
          <w:szCs w:val="24"/>
        </w:rPr>
        <w:t xml:space="preserve"> </w:t>
      </w:r>
    </w:p>
    <w:p w14:paraId="2DC21B35" w14:textId="77777777" w:rsidR="001A19E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16FCB51" wp14:editId="48D7D18B">
            <wp:extent cx="4372241" cy="3244635"/>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372241" cy="3244635"/>
                    </a:xfrm>
                    <a:prstGeom prst="rect">
                      <a:avLst/>
                    </a:prstGeom>
                    <a:ln/>
                  </pic:spPr>
                </pic:pic>
              </a:graphicData>
            </a:graphic>
          </wp:inline>
        </w:drawing>
      </w:r>
      <w:r>
        <w:rPr>
          <w:noProof/>
        </w:rPr>
        <mc:AlternateContent>
          <mc:Choice Requires="wps">
            <w:drawing>
              <wp:anchor distT="0" distB="0" distL="114300" distR="114300" simplePos="0" relativeHeight="251663360" behindDoc="0" locked="0" layoutInCell="1" hidden="0" allowOverlap="1" wp14:anchorId="1A8EA9A6" wp14:editId="778B921F">
                <wp:simplePos x="0" y="0"/>
                <wp:positionH relativeFrom="column">
                  <wp:posOffset>1595755</wp:posOffset>
                </wp:positionH>
                <wp:positionV relativeFrom="paragraph">
                  <wp:posOffset>3377565</wp:posOffset>
                </wp:positionV>
                <wp:extent cx="2419985" cy="12700"/>
                <wp:effectExtent l="0" t="0" r="0" b="0"/>
                <wp:wrapSquare wrapText="bothSides" distT="0" distB="0" distL="114300" distR="114300"/>
                <wp:docPr id="2" name="Rectángulo 2"/>
                <wp:cNvGraphicFramePr/>
                <a:graphic xmlns:a="http://schemas.openxmlformats.org/drawingml/2006/main">
                  <a:graphicData uri="http://schemas.microsoft.com/office/word/2010/wordprocessingShape">
                    <wps:wsp>
                      <wps:cNvSpPr/>
                      <wps:spPr>
                        <a:xfrm>
                          <a:off x="4136008" y="3779683"/>
                          <a:ext cx="2419985" cy="635"/>
                        </a:xfrm>
                        <a:prstGeom prst="rect">
                          <a:avLst/>
                        </a:prstGeom>
                        <a:solidFill>
                          <a:srgbClr val="FFFFFF"/>
                        </a:solidFill>
                        <a:ln>
                          <a:noFill/>
                        </a:ln>
                      </wps:spPr>
                      <wps:txbx>
                        <w:txbxContent>
                          <w:p w14:paraId="336F649C" w14:textId="77777777" w:rsidR="001A19EC" w:rsidRDefault="00000000">
                            <w:pPr>
                              <w:spacing w:after="200" w:line="240" w:lineRule="auto"/>
                              <w:textDirection w:val="btLr"/>
                            </w:pPr>
                            <w:r>
                              <w:rPr>
                                <w:rFonts w:ascii="Arial" w:eastAsia="Arial" w:hAnsi="Arial" w:cs="Arial"/>
                                <w:i/>
                                <w:color w:val="44546A"/>
                                <w:sz w:val="18"/>
                              </w:rPr>
                              <w:t>Figura  3 Componentes de un Agroecosistema. Fuente: Andrés Chura 2011</w:t>
                            </w:r>
                          </w:p>
                        </w:txbxContent>
                      </wps:txbx>
                      <wps:bodyPr spcFirstLastPara="1" wrap="square" lIns="0" tIns="0" rIns="0" bIns="0" anchor="t" anchorCtr="0">
                        <a:noAutofit/>
                      </wps:bodyPr>
                    </wps:wsp>
                  </a:graphicData>
                </a:graphic>
              </wp:anchor>
            </w:drawing>
          </mc:Choice>
          <mc:Fallback>
            <w:pict>
              <v:rect w14:anchorId="1A8EA9A6" id="Rectángulo 2" o:spid="_x0000_s1028" style="position:absolute;left:0;text-align:left;margin-left:125.65pt;margin-top:265.95pt;width:190.55pt;height: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" stroked="f">
                <v:textbox inset="0,0,0,0">
                  <w:txbxContent>
                    <w:p w14:paraId="336F649C" w14:textId="77777777" w:rsidR="001A19EC" w:rsidRDefault="00000000">
                      <w:pPr>
                        <w:spacing w:after="200" w:line="240" w:lineRule="auto"/>
                        <w:textDirection w:val="btLr"/>
                      </w:pPr>
                      <w:r>
                        <w:rPr>
                          <w:rFonts w:ascii="Arial" w:eastAsia="Arial" w:hAnsi="Arial" w:cs="Arial"/>
                          <w:i/>
                          <w:color w:val="44546A"/>
                          <w:sz w:val="18"/>
                        </w:rPr>
                        <w:t>Figura  3 Componentes de un Agroecosistema. Fuente: Andrés Chura 2011</w:t>
                      </w:r>
                    </w:p>
                  </w:txbxContent>
                </v:textbox>
                <w10:wrap type="square"/>
              </v:rect>
            </w:pict>
          </mc:Fallback>
        </mc:AlternateContent>
      </w:r>
    </w:p>
    <w:p w14:paraId="2BCDF9F6" w14:textId="17FB1E6C" w:rsidR="000B169B" w:rsidRDefault="001F01AC" w:rsidP="001F01AC">
      <w:pPr>
        <w:pBdr>
          <w:top w:val="nil"/>
          <w:left w:val="nil"/>
          <w:bottom w:val="nil"/>
          <w:right w:val="nil"/>
          <w:between w:val="nil"/>
        </w:pBdr>
        <w:spacing w:line="360" w:lineRule="auto"/>
        <w:rPr>
          <w:rFonts w:ascii="Times New Roman" w:hAnsi="Times New Roman" w:cs="Times New Roman"/>
          <w:sz w:val="24"/>
          <w:szCs w:val="24"/>
        </w:rPr>
      </w:pPr>
      <w:r w:rsidRPr="001F01AC">
        <w:rPr>
          <w:rFonts w:ascii="Times New Roman" w:hAnsi="Times New Roman" w:cs="Times New Roman"/>
          <w:sz w:val="24"/>
          <w:szCs w:val="24"/>
        </w:rPr>
        <w:t>Fuente: Andrés Chura 2011</w:t>
      </w:r>
    </w:p>
    <w:p w14:paraId="5B9C479B" w14:textId="77777777" w:rsidR="000B169B" w:rsidRPr="000B169B" w:rsidRDefault="000B169B" w:rsidP="001F01AC">
      <w:pPr>
        <w:pBdr>
          <w:top w:val="nil"/>
          <w:left w:val="nil"/>
          <w:bottom w:val="nil"/>
          <w:right w:val="nil"/>
          <w:between w:val="nil"/>
        </w:pBdr>
        <w:spacing w:line="360" w:lineRule="auto"/>
        <w:rPr>
          <w:rFonts w:ascii="Times New Roman" w:hAnsi="Times New Roman" w:cs="Times New Roman"/>
          <w:sz w:val="24"/>
          <w:szCs w:val="24"/>
        </w:rPr>
      </w:pPr>
    </w:p>
    <w:p w14:paraId="66A66CF1" w14:textId="77777777" w:rsidR="001A19EC" w:rsidRDefault="00000000">
      <w:pPr>
        <w:pStyle w:val="Ttulo4"/>
        <w:numPr>
          <w:ilvl w:val="3"/>
          <w:numId w:val="36"/>
        </w:numPr>
      </w:pPr>
      <w:r>
        <w:lastRenderedPageBreak/>
        <w:t>Bióticos</w:t>
      </w:r>
    </w:p>
    <w:p w14:paraId="19AE4FB7"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componentes bióticos comprenden todos los organismos vivos presentes en el agroecosistema, como cultivos, malezas, insectos, microorganismos del suelo, fauna asociada y enemigos naturales de plagas. Gliessman (2014) refuerza esta idea al explicar que la estructura de una comunidad biológica, definida por la riqueza de especies, la uniformidad de individuos y la complejidad de las interacciones tróficas, juega un papel esencial en la estabilidad y resiliencia del sistema agrícola (p. 22).</w:t>
      </w:r>
    </w:p>
    <w:p w14:paraId="4F34E41D" w14:textId="77777777" w:rsidR="001A19EC" w:rsidRDefault="00000000">
      <w:pPr>
        <w:pStyle w:val="Ttulo4"/>
        <w:numPr>
          <w:ilvl w:val="3"/>
          <w:numId w:val="36"/>
        </w:numPr>
      </w:pPr>
      <w:r>
        <w:t>Abióticos</w:t>
      </w:r>
    </w:p>
    <w:p w14:paraId="3B201510"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acuerdo con la definición sistémica general de agroecosistemas, los componentes abióticos abarcan suelo, clima, agua, luz y nutrientes, elementos que regulan la productividad del sistema (León Sicard &amp; Tomás Enrique, 2021</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La calidad del suelo, por ejemplo, influye directamente en la fertilidad del agroecosistema, siendo clave para garantizar la producción sostenible sin depender exclusivamente de insumos externos.</w:t>
      </w:r>
    </w:p>
    <w:p w14:paraId="58D4C933" w14:textId="77777777" w:rsidR="001A19EC" w:rsidRDefault="00000000">
      <w:pPr>
        <w:pStyle w:val="Ttulo4"/>
        <w:numPr>
          <w:ilvl w:val="3"/>
          <w:numId w:val="36"/>
        </w:numPr>
      </w:pPr>
      <w:r>
        <w:t>Humanos</w:t>
      </w:r>
    </w:p>
    <w:p w14:paraId="763780D1"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actores humanos son fundamentales dentro del agroecosistema, ya que su conocimiento, prácticas culturales, valores y formas de organización determinan cómo se estructura y gestiona el sistema. En este sentido, el agricultor no solo es un productor, sino también un gestor de la biodiversidad y un tomador de decisiones clave en relación al uso de recursos (Toledo &amp; Barrera-Bassols, 2009). Además, las relaciones sociales, las políticas públicas y el acceso a mercados también influyen en el comportamiento del agroecosistema.</w:t>
      </w:r>
    </w:p>
    <w:p w14:paraId="4A55C338" w14:textId="77777777" w:rsidR="001A19EC" w:rsidRDefault="00000000">
      <w:pPr>
        <w:pStyle w:val="Ttulo4"/>
        <w:numPr>
          <w:ilvl w:val="3"/>
          <w:numId w:val="36"/>
        </w:numPr>
      </w:pPr>
      <w:r>
        <w:t>Técnicos</w:t>
      </w:r>
    </w:p>
    <w:p w14:paraId="572F0765"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Como indican Sarandón y Flores (2019), “las bases teóricas para el diseño y manejo de agroecosistemas sustentables deben considerar la tecnología como agente facilitador del equilibrio entre prácticas culturales y procesos ecológicos” (p. 424). Además, el libro plantea que las herramientas técnicas deben favorecer la diversificación funcional, la eficiencia energética y la autosuficiencia de los agricultores, reduciendo la dependencia de insumos externos.</w:t>
      </w:r>
    </w:p>
    <w:p w14:paraId="423B958B"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línea con esto, Altieri y Nicholls (2007) sostienen que “el manejo técnico en agroecosistemas bio-diversificados promueve sistemas resilientes y menos vulnerables a </w:t>
      </w:r>
      <w:r>
        <w:rPr>
          <w:rFonts w:ascii="Times New Roman" w:eastAsia="Times New Roman" w:hAnsi="Times New Roman" w:cs="Times New Roman"/>
          <w:color w:val="000000"/>
          <w:sz w:val="24"/>
          <w:szCs w:val="24"/>
        </w:rPr>
        <w:lastRenderedPageBreak/>
        <w:t>plagas y enfermedades” (p. 44), evidenciando la importancia de integrar estrategias técnicas con una base ecológica sólida.</w:t>
      </w:r>
    </w:p>
    <w:p w14:paraId="02E4C5E6" w14:textId="77777777" w:rsidR="001A19EC" w:rsidRDefault="00000000">
      <w:pPr>
        <w:pStyle w:val="Ttulo4"/>
        <w:numPr>
          <w:ilvl w:val="3"/>
          <w:numId w:val="36"/>
        </w:numPr>
      </w:pPr>
      <w:r>
        <w:t>Funcionalidad e interacciones ecológicas</w:t>
      </w:r>
    </w:p>
    <w:p w14:paraId="1D88B836"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funcionalidad ecológica de un agroecosistema se refiere a su capacidad para mantener procesos biológicos esenciales como el reciclaje de nutrientes, la regulación del microclima, la dinámica del suelo y el control natural de plagas, sin depender exclusivamente de insumos externos. Estos procesos están mediados por interacciones entre los componentes bióticos y abióticos, y son clave para sostener la productividad a largo plazo. Sarandón y Flores (2014) destacan que “la funcionalidad de un agroecosistema está determinada por la diversidad, la complejidad y el grado de organización de sus componentes, así como por su capacidad de autorregulación” (p. 101). En este sentido, un agroecosistema funcional no es simplemente productivo, sino resiliente frente a perturbaciones, como las que provoca el cambio climático o las fluctuaciones del mercado.</w:t>
      </w:r>
    </w:p>
    <w:p w14:paraId="210FB72E"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Según Altieri y Nicholls (1999), “las interacciones ecológicas bien manejadas dentro de los sistemas agrícolas pueden sustituir el uso de agroquímicos, al permitir el control natural de plagas y enfermedades” (p. 76). Esta integración del conocimiento ecológico con el manejo agrícola permite desarrollar agroecosistemas más eficientes y sustentables.</w:t>
      </w:r>
    </w:p>
    <w:p w14:paraId="72F315BB" w14:textId="062D9204" w:rsidR="001A19EC" w:rsidRPr="00DB3536" w:rsidRDefault="00000000">
      <w:pPr>
        <w:pStyle w:val="Prrafodelista"/>
        <w:numPr>
          <w:ilvl w:val="3"/>
          <w:numId w:val="36"/>
        </w:numPr>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sidRPr="00DB3536">
        <w:rPr>
          <w:rFonts w:ascii="Times New Roman" w:eastAsia="Times New Roman" w:hAnsi="Times New Roman" w:cs="Times New Roman"/>
          <w:b/>
          <w:bCs/>
          <w:sz w:val="24"/>
          <w:szCs w:val="24"/>
        </w:rPr>
        <w:t xml:space="preserve">Prácticas agroecológicas </w:t>
      </w:r>
    </w:p>
    <w:p w14:paraId="7295A5B6"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prácticas agroecológicas constituyen el repertorio de técnicas mediante las cuales se materializan los principios de la agroecología en el manejo cotidiano de los sistemas productivos. A diferencia de las prácticas convencionales que tienden a homogeneizar el paisaje y a depender de insumos externos, estas buscan optimizar las interacciones ecológicas, conservar los recursos naturales y fortalecer la resiliencia frente a perturbaciones (Altieri, 1999). </w:t>
      </w:r>
    </w:p>
    <w:p w14:paraId="72031DD7"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restauración de la biodiversidad funcional es, según Altieri y Nicholls (2007), la estrategia más efectiva para la regulación de plagas y el mantenimiento de la productividad, ya que ataca las causas del desequilibrio ecológico en lugar de sus síntomas. Las prácticas agroecológicas no conforman un recetario universal, sino que se adaptan a las condiciones específicas de cada territorio, integrando el conocimiento científico con los saberes locales acumulados por generaciones de agricultores. Su implementación conjunta genera sinergias </w:t>
      </w:r>
      <w:r>
        <w:rPr>
          <w:rFonts w:ascii="Times New Roman" w:eastAsia="Times New Roman" w:hAnsi="Times New Roman" w:cs="Times New Roman"/>
          <w:sz w:val="24"/>
          <w:szCs w:val="24"/>
        </w:rPr>
        <w:lastRenderedPageBreak/>
        <w:t>que potencian la resiliencia del agroecosistema, reduciendo la dependencia de insumos externos y fortaleciendo la autonomía de las comunidades rurales.</w:t>
      </w:r>
    </w:p>
    <w:p w14:paraId="7C9CC281" w14:textId="77777777" w:rsidR="001A19EC" w:rsidRDefault="00000000" w:rsidP="001E4DD0">
      <w:pPr>
        <w:pStyle w:val="Ttulo2"/>
      </w:pPr>
      <w:bookmarkStart w:id="38" w:name="_Toc233022722"/>
      <w:bookmarkStart w:id="39" w:name="_Toc241844355"/>
      <w:r>
        <w:t>Importancia de la caracterización agroecológica</w:t>
      </w:r>
      <w:bookmarkEnd w:id="38"/>
      <w:bookmarkEnd w:id="39"/>
    </w:p>
    <w:p w14:paraId="24DEC361"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caracterización agroecológica es clave para comprender la diversidad y funcionalidad de los agroecosistemas. Según Cevallos Suarez, Urdaneta Ortega y Jaimes (2019), la caracterización de los sistemas de producción agroecológicos es esencial, ya que permite identificar las interacciones entre factores ecológicos, sociales, culturales e institucionales que determinan su desarrollo y sostenibilidad.</w:t>
      </w:r>
    </w:p>
    <w:p w14:paraId="10FA251A" w14:textId="77777777" w:rsidR="001A19EC" w:rsidRDefault="00000000">
      <w:pPr>
        <w:pStyle w:val="Ttulo3"/>
        <w:numPr>
          <w:ilvl w:val="2"/>
          <w:numId w:val="36"/>
        </w:numPr>
      </w:pPr>
      <w:bookmarkStart w:id="40" w:name="_Toc233022723"/>
      <w:bookmarkStart w:id="41" w:name="_Toc241844356"/>
      <w:r>
        <w:t>Dimensiones agroecológicas</w:t>
      </w:r>
      <w:bookmarkEnd w:id="40"/>
      <w:bookmarkEnd w:id="41"/>
      <w:r>
        <w:t xml:space="preserve"> </w:t>
      </w:r>
    </w:p>
    <w:p w14:paraId="676E0726" w14:textId="1370B195"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el diseño de sistemas agroecológicos, es fundamental considerar tres dimensiones clave: la espacial, que alude a la disposición de cultivos y vegetación en el terreno; la temporal, que se refiere a la rotación y secuenciación de cultivos a lo largo del tiempo; y la funcional, que evalúa las interacciones ecológicas y los servicios ecosistémicos resultantes de estas estructuras integradas. Estas dimensiones se planifican con el fin de maximizar la eficiencia biológica, promover la conectividad entre el agroecosistema y el paisaje circundante, y mantener capacidades productivas y de autosuficiencia (Noguera-Talavera y otros, 2010).</w:t>
      </w:r>
    </w:p>
    <w:p w14:paraId="491124EC" w14:textId="1287FA52" w:rsidR="001F01AC" w:rsidRPr="006F7054" w:rsidRDefault="001F01AC" w:rsidP="001F01AC">
      <w:pPr>
        <w:pStyle w:val="Descripcin"/>
        <w:rPr>
          <w:rFonts w:ascii="Times New Roman" w:hAnsi="Times New Roman" w:cs="Times New Roman"/>
          <w:i w:val="0"/>
          <w:iCs w:val="0"/>
          <w:color w:val="auto"/>
          <w:sz w:val="24"/>
          <w:szCs w:val="24"/>
        </w:rPr>
      </w:pPr>
      <w:bookmarkStart w:id="42" w:name="_Toc233201789"/>
      <w:r w:rsidRPr="006F7054">
        <w:rPr>
          <w:rFonts w:ascii="Times New Roman" w:hAnsi="Times New Roman" w:cs="Times New Roman"/>
          <w:i w:val="0"/>
          <w:iCs w:val="0"/>
          <w:color w:val="auto"/>
          <w:sz w:val="24"/>
          <w:szCs w:val="24"/>
        </w:rPr>
        <w:t xml:space="preserve">Figura  </w:t>
      </w:r>
      <w:r w:rsidRPr="006F7054">
        <w:rPr>
          <w:rFonts w:ascii="Times New Roman" w:hAnsi="Times New Roman" w:cs="Times New Roman"/>
          <w:i w:val="0"/>
          <w:iCs w:val="0"/>
          <w:color w:val="auto"/>
          <w:sz w:val="24"/>
          <w:szCs w:val="24"/>
        </w:rPr>
        <w:fldChar w:fldCharType="begin"/>
      </w:r>
      <w:r w:rsidRPr="006F7054">
        <w:rPr>
          <w:rFonts w:ascii="Times New Roman" w:hAnsi="Times New Roman" w:cs="Times New Roman"/>
          <w:i w:val="0"/>
          <w:iCs w:val="0"/>
          <w:color w:val="auto"/>
          <w:sz w:val="24"/>
          <w:szCs w:val="24"/>
        </w:rPr>
        <w:instrText xml:space="preserve"> SEQ Figura_ \* ARABIC </w:instrText>
      </w:r>
      <w:r w:rsidRPr="006F7054">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4</w:t>
      </w:r>
      <w:r w:rsidRPr="006F7054">
        <w:rPr>
          <w:rFonts w:ascii="Times New Roman" w:hAnsi="Times New Roman" w:cs="Times New Roman"/>
          <w:i w:val="0"/>
          <w:iCs w:val="0"/>
          <w:color w:val="auto"/>
          <w:sz w:val="24"/>
          <w:szCs w:val="24"/>
        </w:rPr>
        <w:fldChar w:fldCharType="end"/>
      </w:r>
      <w:r w:rsidRPr="006F7054">
        <w:rPr>
          <w:rFonts w:ascii="Times New Roman" w:hAnsi="Times New Roman" w:cs="Times New Roman"/>
          <w:i w:val="0"/>
          <w:iCs w:val="0"/>
          <w:color w:val="auto"/>
          <w:sz w:val="24"/>
          <w:szCs w:val="24"/>
        </w:rPr>
        <w:t>. Dimensiones Agroecológicas.</w:t>
      </w:r>
      <w:bookmarkEnd w:id="42"/>
      <w:r w:rsidRPr="006F7054">
        <w:rPr>
          <w:rFonts w:ascii="Times New Roman" w:hAnsi="Times New Roman" w:cs="Times New Roman"/>
          <w:i w:val="0"/>
          <w:iCs w:val="0"/>
          <w:color w:val="auto"/>
          <w:sz w:val="24"/>
          <w:szCs w:val="24"/>
        </w:rPr>
        <w:t xml:space="preserve"> </w:t>
      </w:r>
    </w:p>
    <w:p w14:paraId="03151932" w14:textId="77777777" w:rsidR="001A19EC" w:rsidRDefault="00000000" w:rsidP="000B169B">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7016963" wp14:editId="3E19B28C">
            <wp:extent cx="3261360" cy="2598420"/>
            <wp:effectExtent l="0" t="0" r="0" b="0"/>
            <wp:docPr id="17" name="image2.png" descr="C:\Users\blue-Energy\Downloads\_- visual selection (4).png"/>
            <wp:cNvGraphicFramePr/>
            <a:graphic xmlns:a="http://schemas.openxmlformats.org/drawingml/2006/main">
              <a:graphicData uri="http://schemas.openxmlformats.org/drawingml/2006/picture">
                <pic:pic xmlns:pic="http://schemas.openxmlformats.org/drawingml/2006/picture">
                  <pic:nvPicPr>
                    <pic:cNvPr id="0" name="image2.png" descr="C:\Users\blue-Energy\Downloads\_- visual selection (4).png"/>
                    <pic:cNvPicPr preferRelativeResize="0"/>
                  </pic:nvPicPr>
                  <pic:blipFill>
                    <a:blip r:embed="rId15"/>
                    <a:srcRect l="4122" t="22459" r="3137" b="6915"/>
                    <a:stretch>
                      <a:fillRect/>
                    </a:stretch>
                  </pic:blipFill>
                  <pic:spPr>
                    <a:xfrm>
                      <a:off x="0" y="0"/>
                      <a:ext cx="3261823" cy="2598789"/>
                    </a:xfrm>
                    <a:prstGeom prst="rect">
                      <a:avLst/>
                    </a:prstGeom>
                    <a:ln/>
                  </pic:spPr>
                </pic:pic>
              </a:graphicData>
            </a:graphic>
          </wp:inline>
        </w:drawing>
      </w:r>
    </w:p>
    <w:p w14:paraId="5B744537" w14:textId="439EE0CE" w:rsidR="001A19EC" w:rsidRPr="006F7054" w:rsidRDefault="006F7054" w:rsidP="000B169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6F7054">
        <w:rPr>
          <w:rFonts w:ascii="Times New Roman" w:hAnsi="Times New Roman" w:cs="Times New Roman"/>
          <w:sz w:val="24"/>
          <w:szCs w:val="24"/>
        </w:rPr>
        <w:t>Fuente: Elaboración Propia</w:t>
      </w:r>
      <w:r w:rsidRPr="006F7054">
        <w:rPr>
          <w:noProof/>
        </w:rPr>
        <w:t xml:space="preserve"> </w:t>
      </w:r>
      <w:r w:rsidRPr="006F7054">
        <w:rPr>
          <w:noProof/>
        </w:rPr>
        <mc:AlternateContent>
          <mc:Choice Requires="wps">
            <w:drawing>
              <wp:anchor distT="0" distB="0" distL="114300" distR="114300" simplePos="0" relativeHeight="251666432" behindDoc="0" locked="0" layoutInCell="1" hidden="0" allowOverlap="1" wp14:anchorId="0D0078E6" wp14:editId="61519D69">
                <wp:simplePos x="0" y="0"/>
                <wp:positionH relativeFrom="column">
                  <wp:posOffset>1185545</wp:posOffset>
                </wp:positionH>
                <wp:positionV relativeFrom="paragraph">
                  <wp:posOffset>360045</wp:posOffset>
                </wp:positionV>
                <wp:extent cx="3241040" cy="12700"/>
                <wp:effectExtent l="0" t="0" r="0" b="0"/>
                <wp:wrapSquare wrapText="bothSides" distT="0" distB="0" distL="114300" distR="114300"/>
                <wp:docPr id="7" name="Rectángulo 7"/>
                <wp:cNvGraphicFramePr/>
                <a:graphic xmlns:a="http://schemas.openxmlformats.org/drawingml/2006/main">
                  <a:graphicData uri="http://schemas.microsoft.com/office/word/2010/wordprocessingShape">
                    <wps:wsp>
                      <wps:cNvSpPr/>
                      <wps:spPr>
                        <a:xfrm>
                          <a:off x="3725480" y="3779683"/>
                          <a:ext cx="3241040" cy="635"/>
                        </a:xfrm>
                        <a:prstGeom prst="rect">
                          <a:avLst/>
                        </a:prstGeom>
                        <a:solidFill>
                          <a:srgbClr val="FFFFFF"/>
                        </a:solidFill>
                        <a:ln>
                          <a:noFill/>
                        </a:ln>
                      </wps:spPr>
                      <wps:txbx>
                        <w:txbxContent>
                          <w:p w14:paraId="3714F6A2" w14:textId="77777777" w:rsidR="001A19EC" w:rsidRDefault="00000000">
                            <w:pPr>
                              <w:spacing w:after="200" w:line="240" w:lineRule="auto"/>
                              <w:textDirection w:val="btLr"/>
                            </w:pPr>
                            <w:r>
                              <w:rPr>
                                <w:rFonts w:ascii="Arial" w:eastAsia="Arial" w:hAnsi="Arial" w:cs="Arial"/>
                                <w:i/>
                                <w:color w:val="44546A"/>
                                <w:sz w:val="18"/>
                              </w:rPr>
                              <w:t>Figura  4 Dimensiones Agroecológicas. Elaboración Propia 2025.</w:t>
                            </w:r>
                          </w:p>
                        </w:txbxContent>
                      </wps:txbx>
                      <wps:bodyPr spcFirstLastPara="1" wrap="square" lIns="0" tIns="0" rIns="0" bIns="0" anchor="t" anchorCtr="0">
                        <a:noAutofit/>
                      </wps:bodyPr>
                    </wps:wsp>
                  </a:graphicData>
                </a:graphic>
              </wp:anchor>
            </w:drawing>
          </mc:Choice>
          <mc:Fallback>
            <w:pict>
              <v:rect w14:anchorId="0D0078E6" id="Rectángulo 7" o:spid="_x0000_s1029" style="position:absolute;left:0;text-align:left;margin-left:93.35pt;margin-top:28.35pt;width:255.2pt;height: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" stroked="f">
                <v:textbox inset="0,0,0,0">
                  <w:txbxContent>
                    <w:p w14:paraId="3714F6A2" w14:textId="77777777" w:rsidR="001A19EC" w:rsidRDefault="00000000">
                      <w:pPr>
                        <w:spacing w:after="200" w:line="240" w:lineRule="auto"/>
                        <w:textDirection w:val="btLr"/>
                      </w:pPr>
                      <w:r>
                        <w:rPr>
                          <w:rFonts w:ascii="Arial" w:eastAsia="Arial" w:hAnsi="Arial" w:cs="Arial"/>
                          <w:i/>
                          <w:color w:val="44546A"/>
                          <w:sz w:val="18"/>
                        </w:rPr>
                        <w:t>Figura  4 Dimensiones Agroecológicas. Elaboración Propia 2025.</w:t>
                      </w:r>
                    </w:p>
                  </w:txbxContent>
                </v:textbox>
                <w10:wrap type="square"/>
              </v:rect>
            </w:pict>
          </mc:Fallback>
        </mc:AlternateContent>
      </w:r>
    </w:p>
    <w:p w14:paraId="169035B6" w14:textId="77777777" w:rsidR="001A19EC" w:rsidRDefault="00000000">
      <w:pPr>
        <w:pStyle w:val="Ttulo4"/>
        <w:numPr>
          <w:ilvl w:val="3"/>
          <w:numId w:val="36"/>
        </w:numPr>
      </w:pPr>
      <w:r>
        <w:lastRenderedPageBreak/>
        <w:t>Espacial</w:t>
      </w:r>
    </w:p>
    <w:p w14:paraId="356952B9"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acuerdo con Sousa y Small (2016), la dimensión espacial de los sistemas agroecológicos resulta fundamental, ya que la conectividad del paisaje agrícola condiciona la provisión de servicios ecosistémicos, el control de plagas y la conservación de la biodiversidad.</w:t>
      </w:r>
    </w:p>
    <w:p w14:paraId="24974140" w14:textId="77777777" w:rsidR="001A19EC" w:rsidRDefault="00000000">
      <w:pPr>
        <w:pStyle w:val="Ttulo4"/>
        <w:numPr>
          <w:ilvl w:val="3"/>
          <w:numId w:val="36"/>
        </w:numPr>
      </w:pPr>
      <w:r>
        <w:t>Temporal</w:t>
      </w:r>
    </w:p>
    <w:p w14:paraId="59AEF703"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dimensión temporal de los sistemas agroecológicos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permite analizar cómo los procesos de transición y los ciclos de los cultivos influyen en la restauración de los principios ecológicos y en la sostenibilidad productiva a largo plazo (Cevallos Suarez, Urdaneta Ortega, &amp; Jaimes, 2019).</w:t>
      </w:r>
    </w:p>
    <w:p w14:paraId="284701DD" w14:textId="77777777" w:rsidR="001A19EC" w:rsidRDefault="00000000">
      <w:pPr>
        <w:pStyle w:val="Ttulo4"/>
        <w:numPr>
          <w:ilvl w:val="3"/>
          <w:numId w:val="36"/>
        </w:numPr>
      </w:pPr>
      <w:r>
        <w:t>Funcional</w:t>
      </w:r>
    </w:p>
    <w:p w14:paraId="61F17B8D" w14:textId="53E2CEE4" w:rsidR="000B169B"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 acuerdo con Sarandón (2020), el funcionamiento de los agroecosistemas productivos se estructura a partir de la integración dinámica de los cultivos con poblaciones silvestres, suelos, agua y demás componentes bióticos y abióticos, los cuales interactúan a través de procesos como el ciclado de nutrientes, la regulación biótica y las redes tróficas que sostienen la productividad. Estos procesos, organizados en ciclos temporales de siembra, crecimiento y cosecha, no </w:t>
      </w:r>
      <w:r>
        <w:rPr>
          <w:rFonts w:ascii="Times New Roman" w:eastAsia="Times New Roman" w:hAnsi="Times New Roman" w:cs="Times New Roman"/>
          <w:sz w:val="24"/>
          <w:szCs w:val="24"/>
        </w:rPr>
        <w:t>solo articulan el flujo de energía y materia, sino que también reflejan las decisiones, los conocimientos y las</w:t>
      </w:r>
      <w:r>
        <w:rPr>
          <w:rFonts w:ascii="Times New Roman" w:eastAsia="Times New Roman" w:hAnsi="Times New Roman" w:cs="Times New Roman"/>
          <w:color w:val="000000"/>
          <w:sz w:val="24"/>
          <w:szCs w:val="24"/>
        </w:rPr>
        <w:t xml:space="preserve"> prácticas culturales de los agricultores, quienes influyen directamente en la organización y el comportamiento del sistema.</w:t>
      </w:r>
    </w:p>
    <w:p w14:paraId="12BEFB9A" w14:textId="046D56E7" w:rsidR="001A19EC" w:rsidRPr="00100039" w:rsidRDefault="00000000">
      <w:pPr>
        <w:pStyle w:val="Prrafodelista"/>
        <w:numPr>
          <w:ilvl w:val="2"/>
          <w:numId w:val="36"/>
        </w:numPr>
        <w:spacing w:line="360" w:lineRule="auto"/>
        <w:jc w:val="both"/>
        <w:rPr>
          <w:rFonts w:ascii="Times New Roman" w:eastAsia="Times New Roman" w:hAnsi="Times New Roman" w:cs="Times New Roman"/>
          <w:b/>
          <w:bCs/>
          <w:sz w:val="24"/>
          <w:szCs w:val="24"/>
        </w:rPr>
      </w:pPr>
      <w:r w:rsidRPr="00100039">
        <w:rPr>
          <w:rFonts w:ascii="Times New Roman" w:eastAsia="Times New Roman" w:hAnsi="Times New Roman" w:cs="Times New Roman"/>
          <w:b/>
          <w:bCs/>
          <w:sz w:val="24"/>
          <w:szCs w:val="24"/>
        </w:rPr>
        <w:t>Análisis de sistemas de producción</w:t>
      </w:r>
    </w:p>
    <w:p w14:paraId="3A53249C" w14:textId="5C08AD07" w:rsidR="000B169B"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análisis de sistemas de producción constituye una herramienta metodológica fundamental para comprender la estructura, el funcionamiento y la dinámica de los agroecosistemas. Desde la perspectiva agroecológica, este análisis no se limita a la cuantificación de insumos y productos, sino que busca desentrañar las interacciones ecológicas, los flujos de energía y nutrientes, y las decisiones humanas que configuran el sistema productivo (Sarandón &amp; Flores, 2014). Un sistema de producción agropecuaria puede definirse como un conjunto de componentes bióticos y abióticos interrelacionados, organizados por el ser humano con el propósito de producir alimentos, fibras u otros bienes, y cuyo funcionamiento está determinado tanto por factores internos, como la fertilidad del suelo, la biodiversidad y el manejo, como por factores externos, como el clima, el mercado y las políticas públicas. La complejidad inherente a estos sistemas exige enfoques analíticos capaces de capturar su </w:t>
      </w:r>
      <w:r>
        <w:rPr>
          <w:rFonts w:ascii="Times New Roman" w:eastAsia="Times New Roman" w:hAnsi="Times New Roman" w:cs="Times New Roman"/>
          <w:sz w:val="24"/>
          <w:szCs w:val="24"/>
        </w:rPr>
        <w:lastRenderedPageBreak/>
        <w:t>naturaleza multidimensional, lo que ha llevado al desarrollo de metodologías que integran indicadores ambientales, económicos y sociales, permitiendo superar las evaluaciones unidimensionales centradas exclusivamente en el rendimiento.</w:t>
      </w:r>
    </w:p>
    <w:p w14:paraId="425E651D" w14:textId="77777777" w:rsidR="001A19EC" w:rsidRDefault="00000000">
      <w:pPr>
        <w:pStyle w:val="Ttulo3"/>
        <w:numPr>
          <w:ilvl w:val="2"/>
          <w:numId w:val="36"/>
        </w:numPr>
      </w:pPr>
      <w:bookmarkStart w:id="43" w:name="_Toc233022724"/>
      <w:bookmarkStart w:id="44" w:name="_Toc241844357"/>
      <w:r>
        <w:t>Métodos o instrumentos para la caracterización</w:t>
      </w:r>
      <w:bookmarkEnd w:id="43"/>
      <w:bookmarkEnd w:id="44"/>
    </w:p>
    <w:p w14:paraId="264961FB" w14:textId="2B46F3EE"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caracterización integral de un agroecosistema desde el enfoque agroecológico exige una aproximación multidimensional que articule los componentes espaciales, temporales y funcionales del sistema. A diferencia de las evaluaciones agronómicas convencionales centradas exclusivamente en rendimientos, la agroecología demanda herramientas capaces de capturar las interacciones ecológicas, las prácticas de manejo y los flujos de energía y nutrientes que determinan la sostenibilidad del sistema (Altieri, 1999). Para ello, resulta indispensable la combinación de métodos cualitativos y cuantitativos, así como la incorporación del conocimiento local de agricultores y técnicos como fuente primaria de información (Universidad Veracruzana, 2021).</w:t>
      </w:r>
    </w:p>
    <w:p w14:paraId="68408F28" w14:textId="77777777" w:rsidR="001A19EC" w:rsidRDefault="00000000">
      <w:pPr>
        <w:pStyle w:val="Ttulo4"/>
        <w:numPr>
          <w:ilvl w:val="3"/>
          <w:numId w:val="36"/>
        </w:numPr>
      </w:pPr>
      <w:r>
        <w:t>Mapa base para el análisis de la distribución espacial</w:t>
      </w:r>
    </w:p>
    <w:p w14:paraId="1C37C80E" w14:textId="6AD93EB1" w:rsidR="001A19EC" w:rsidRDefault="00000000">
      <w:pPr>
        <w:spacing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El mapa base constituye el instrumento cartográfico fundamental para representar la localización y disposición de los componentes del agroecosistema. Su elaboración implica el levantamiento en campo de los elementos fijos del paisaje, áreas de cultivo, infraestructura, cuerpos de agua, cercas vivas, corredores de vegetación y permite visualizar las relaciones de proximidad, los bordes y la interacción implícita del diseño. A partir de esta representación, es posible analizar la lógica de distribución espacial: qué componentes se ubican próximos entre sí, cómo se conectan los flujos de materia y energía, y de qué manera la disposición refleja principios ecológicos como la complementariedad funcional y la eficiencia energética (Altieri, 1999). </w:t>
      </w:r>
    </w:p>
    <w:p w14:paraId="2FA630D7" w14:textId="405E304E" w:rsidR="001A19EC" w:rsidRPr="00E35110" w:rsidRDefault="00000000">
      <w:pPr>
        <w:pStyle w:val="Ttulo4"/>
        <w:numPr>
          <w:ilvl w:val="3"/>
          <w:numId w:val="36"/>
        </w:numPr>
      </w:pPr>
      <w:r>
        <w:t>Calendario estacional para la dinámica productiva</w:t>
      </w:r>
    </w:p>
    <w:p w14:paraId="142D67AB" w14:textId="62477826"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calendario estacional es una herramienta de diagnóstico temporal que permite registrar, mes a mes, las actividades productivas y de manejo que ocurren en cada componente del agroecosistema. A diferencia de un simple registro de cosechas, este instrumento captura los ciclos de siembra, trasplante, poda, aplicación de compost, cosecha y periodos de descanso, así como eventos climáticos relevantes y su relación con las decisiones de manejo (Universidad Veracruzana, 2021). Su aplicación permite reconstruir la dinámica productiva </w:t>
      </w:r>
      <w:r>
        <w:rPr>
          <w:rFonts w:ascii="Times New Roman" w:eastAsia="Times New Roman" w:hAnsi="Times New Roman" w:cs="Times New Roman"/>
          <w:sz w:val="24"/>
          <w:szCs w:val="24"/>
        </w:rPr>
        <w:lastRenderedPageBreak/>
        <w:t xml:space="preserve">a lo largo de un período determinado, identificar patrones de rotación y asociación de cultivos, y evaluar la intensidad de uso del suelo. </w:t>
      </w:r>
    </w:p>
    <w:p w14:paraId="2CEED1B4" w14:textId="77777777" w:rsidR="001A19EC" w:rsidRDefault="00000000">
      <w:pPr>
        <w:pStyle w:val="Ttulo4"/>
        <w:numPr>
          <w:ilvl w:val="3"/>
          <w:numId w:val="36"/>
        </w:numPr>
      </w:pPr>
      <w:r>
        <w:t>Inventario de prácticas agroecológicas para la dimensión funcional</w:t>
      </w:r>
    </w:p>
    <w:p w14:paraId="41E2001A" w14:textId="3F27E981" w:rsidR="000B169B" w:rsidRPr="006F7054" w:rsidRDefault="00000000" w:rsidP="006F7054">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inventario de prácticas agroecológicas constituye un instrumento de verificación estructurado que permite identificar, describir y clasificar las técnicas de manejo aplicadas en el agroecosistema, tomando como referencia los principios de la agroecología establecidos por la FAO (2019). Su utilidad radica en que facilita una lectura ordenada de las acciones implementadas y permite reconocer cómo cada práctica contribuye al funcionamiento general del sistema. En ese sentido, las prácticas se organizan en categorías funcionales vinculadas con la conservación y mejora del suelo, como el compostaje, la cobertura mulch, la labranza mínima y la doble excavación; la diversificación productiva, mediante la rotación, la asociación, los policultivos y la agroforestería; el reciclaje de nutrientes, a través del uso de estiércol, aguas residuales e incorporación de residuos de cosecha; el manejo fitosanitario ecológico, que incluye biopreparados, control manual de arvenses y barreras vivas; y la conservación de la biodiversidad, mediante semillas criollas, polinizadores nativos y plantas medicinales. La aplicación del inventario se apoya en la observación directa y en entrevistas semiestructuradas, lo que permite registrar no solo la presencia de cada práctica, sino también su frecuencia de aplicación y su ubicación dentro de los distintos componentes del sistema. De este modo, el instrumento no solo organiza la información disponible, sino que también aporta una base metodológica para comprender la lógica de manejo y el alcance agroecológico del agroecosistema</w:t>
      </w:r>
    </w:p>
    <w:p w14:paraId="4D3569CB" w14:textId="77777777" w:rsidR="001A19EC" w:rsidRDefault="00000000" w:rsidP="001E4DD0">
      <w:pPr>
        <w:pStyle w:val="Ttulo2"/>
      </w:pPr>
      <w:bookmarkStart w:id="45" w:name="_Toc233022725"/>
      <w:bookmarkStart w:id="46" w:name="_Toc241844358"/>
      <w:r>
        <w:t>Ecovivarium como caso de estudio</w:t>
      </w:r>
      <w:bookmarkEnd w:id="45"/>
      <w:bookmarkEnd w:id="46"/>
    </w:p>
    <w:p w14:paraId="15285CA7" w14:textId="77777777" w:rsidR="001A19EC"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Ecovivarium-UNIAV se presenta como un caso de estudio específico dentro de la agricultura ecológica universitaria, al combinar de manera armónica un espacio productivo enfocado a la conservación ambiental y la enseñanza práctica. Su concepción parte de la idea de que un huerto orgánico no es únicamente un espacio para cultivar alimentos, sino un organismo vivo donde interactúan de forma dinámica elementos bióticos y abióticos. Bajo esta perspectiva, el Ecovivarium se convierte en un laboratorio al aire libre, donde el “aprender haciendo” adquiere un valor central, y donde la producción para el autoconsumo </w:t>
      </w:r>
      <w:r>
        <w:rPr>
          <w:rFonts w:ascii="Times New Roman" w:eastAsia="Times New Roman" w:hAnsi="Times New Roman" w:cs="Times New Roman"/>
          <w:color w:val="000000"/>
          <w:sz w:val="24"/>
          <w:szCs w:val="24"/>
        </w:rPr>
        <w:lastRenderedPageBreak/>
        <w:t xml:space="preserve">y la mini-comercialización se desarrollan sin desvincularse del compromiso con la salud del suelo, la biodiversidad y la comunidad universitaria (Siézar Martínez </w:t>
      </w:r>
      <w:r>
        <w:rPr>
          <w:rFonts w:ascii="Times New Roman" w:eastAsia="Times New Roman" w:hAnsi="Times New Roman" w:cs="Times New Roman"/>
          <w:sz w:val="24"/>
          <w:szCs w:val="24"/>
        </w:rPr>
        <w:t>y otros</w:t>
      </w:r>
      <w:r>
        <w:rPr>
          <w:rFonts w:ascii="Times New Roman" w:eastAsia="Times New Roman" w:hAnsi="Times New Roman" w:cs="Times New Roman"/>
          <w:color w:val="000000"/>
          <w:sz w:val="24"/>
          <w:szCs w:val="24"/>
        </w:rPr>
        <w:t>., 2022)</w:t>
      </w:r>
    </w:p>
    <w:p w14:paraId="48772638" w14:textId="78DF6777" w:rsidR="001A19EC" w:rsidRDefault="00000000">
      <w:pPr>
        <w:pStyle w:val="Ttulo3"/>
        <w:numPr>
          <w:ilvl w:val="2"/>
          <w:numId w:val="36"/>
        </w:numPr>
      </w:pPr>
      <w:bookmarkStart w:id="47" w:name="_Toc233022726"/>
      <w:bookmarkStart w:id="48" w:name="_Toc241844359"/>
      <w:r>
        <w:t>Breve contextualización del Ecovivarium-UNIAV.</w:t>
      </w:r>
      <w:bookmarkEnd w:id="47"/>
      <w:bookmarkEnd w:id="48"/>
    </w:p>
    <w:p w14:paraId="1E020AFC" w14:textId="3C7F256E" w:rsidR="001A19EC" w:rsidRDefault="006F7054" w:rsidP="009910B0">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730944" behindDoc="0" locked="0" layoutInCell="1" allowOverlap="1" wp14:anchorId="5124AC35" wp14:editId="4DFA60DC">
                <wp:simplePos x="0" y="0"/>
                <wp:positionH relativeFrom="column">
                  <wp:posOffset>2844165</wp:posOffset>
                </wp:positionH>
                <wp:positionV relativeFrom="page">
                  <wp:posOffset>1059180</wp:posOffset>
                </wp:positionV>
                <wp:extent cx="2828290" cy="779780"/>
                <wp:effectExtent l="0" t="0" r="10160" b="17780"/>
                <wp:wrapSquare wrapText="bothSides"/>
                <wp:docPr id="2090916699" name="Cuadro de texto 1"/>
                <wp:cNvGraphicFramePr/>
                <a:graphic xmlns:a="http://schemas.openxmlformats.org/drawingml/2006/main">
                  <a:graphicData uri="http://schemas.microsoft.com/office/word/2010/wordprocessingShape">
                    <wps:wsp>
                      <wps:cNvSpPr txBox="1"/>
                      <wps:spPr>
                        <a:xfrm>
                          <a:off x="0" y="0"/>
                          <a:ext cx="2828290" cy="779780"/>
                        </a:xfrm>
                        <a:prstGeom prst="rect">
                          <a:avLst/>
                        </a:prstGeom>
                        <a:noFill/>
                        <a:ln>
                          <a:noFill/>
                        </a:ln>
                      </wps:spPr>
                      <wps:txbx>
                        <w:txbxContent>
                          <w:p w14:paraId="4A70D150" w14:textId="48A64525" w:rsidR="006F7054" w:rsidRPr="006F7054" w:rsidRDefault="006F7054" w:rsidP="006F7054">
                            <w:pPr>
                              <w:pStyle w:val="Descripcin"/>
                              <w:rPr>
                                <w:rFonts w:ascii="Times New Roman" w:hAnsi="Times New Roman" w:cs="Times New Roman"/>
                                <w:i w:val="0"/>
                                <w:iCs w:val="0"/>
                                <w:color w:val="auto"/>
                                <w:sz w:val="24"/>
                                <w:szCs w:val="24"/>
                              </w:rPr>
                            </w:pPr>
                            <w:bookmarkStart w:id="49" w:name="_Toc233201790"/>
                            <w:r w:rsidRPr="006F7054">
                              <w:rPr>
                                <w:rFonts w:ascii="Times New Roman" w:hAnsi="Times New Roman" w:cs="Times New Roman"/>
                                <w:i w:val="0"/>
                                <w:iCs w:val="0"/>
                                <w:color w:val="auto"/>
                                <w:sz w:val="24"/>
                                <w:szCs w:val="24"/>
                              </w:rPr>
                              <w:t xml:space="preserve">Figura  </w:t>
                            </w:r>
                            <w:r w:rsidRPr="006F7054">
                              <w:rPr>
                                <w:rFonts w:ascii="Times New Roman" w:hAnsi="Times New Roman" w:cs="Times New Roman"/>
                                <w:i w:val="0"/>
                                <w:iCs w:val="0"/>
                                <w:color w:val="auto"/>
                                <w:sz w:val="24"/>
                                <w:szCs w:val="24"/>
                              </w:rPr>
                              <w:fldChar w:fldCharType="begin"/>
                            </w:r>
                            <w:r w:rsidRPr="006F7054">
                              <w:rPr>
                                <w:rFonts w:ascii="Times New Roman" w:hAnsi="Times New Roman" w:cs="Times New Roman"/>
                                <w:i w:val="0"/>
                                <w:iCs w:val="0"/>
                                <w:color w:val="auto"/>
                                <w:sz w:val="24"/>
                                <w:szCs w:val="24"/>
                              </w:rPr>
                              <w:instrText xml:space="preserve"> SEQ Figura_ \* ARABIC </w:instrText>
                            </w:r>
                            <w:r w:rsidRPr="006F7054">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5</w:t>
                            </w:r>
                            <w:r w:rsidRPr="006F7054">
                              <w:rPr>
                                <w:rFonts w:ascii="Times New Roman" w:hAnsi="Times New Roman" w:cs="Times New Roman"/>
                                <w:i w:val="0"/>
                                <w:iCs w:val="0"/>
                                <w:color w:val="auto"/>
                                <w:sz w:val="24"/>
                                <w:szCs w:val="24"/>
                              </w:rPr>
                              <w:fldChar w:fldCharType="end"/>
                            </w:r>
                            <w:r w:rsidRPr="006F7054">
                              <w:rPr>
                                <w:rFonts w:ascii="Times New Roman" w:hAnsi="Times New Roman" w:cs="Times New Roman"/>
                                <w:i w:val="0"/>
                                <w:iCs w:val="0"/>
                                <w:color w:val="auto"/>
                                <w:sz w:val="24"/>
                                <w:szCs w:val="24"/>
                              </w:rPr>
                              <w:t>. Camellones Prehispánicos Ecovivarium.</w:t>
                            </w:r>
                            <w:bookmarkEnd w:id="49"/>
                            <w:r w:rsidRPr="006F7054">
                              <w:rPr>
                                <w:rFonts w:ascii="Times New Roman" w:hAnsi="Times New Roman" w:cs="Times New Roman"/>
                                <w:i w:val="0"/>
                                <w:iCs w:val="0"/>
                                <w:color w:val="auto"/>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124AC35" id="_x0000_t202" coordsize="21600,21600" o:spt="202" path="m,l,21600r21600,l21600,xe">
                <v:stroke joinstyle="miter"/>
                <v:path gradientshapeok="t" o:connecttype="rect"/>
              </v:shapetype>
              <v:shape id="Cuadro de texto 1" o:spid="_x0000_s1030" type="#_x0000_t202" style="position:absolute;left:0;text-align:left;margin-left:223.95pt;margin-top:83.4pt;width:222.7pt;height:61.4pt;z-index:25173094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" filled="f" stroked="f">
                <v:textbox style="mso-fit-shape-to-text:t" inset="0,0,0,0">
                  <w:txbxContent>
                    <w:p w14:paraId="4A70D150" w14:textId="48A64525" w:rsidR="006F7054" w:rsidRPr="006F7054" w:rsidRDefault="006F7054" w:rsidP="006F7054">
                      <w:pPr>
                        <w:pStyle w:val="Descripcin"/>
                        <w:rPr>
                          <w:rFonts w:ascii="Times New Roman" w:hAnsi="Times New Roman" w:cs="Times New Roman"/>
                          <w:i w:val="0"/>
                          <w:iCs w:val="0"/>
                          <w:color w:val="auto"/>
                          <w:sz w:val="24"/>
                          <w:szCs w:val="24"/>
                        </w:rPr>
                      </w:pPr>
                      <w:bookmarkStart w:id="50" w:name="_Toc233201790"/>
                      <w:r w:rsidRPr="006F7054">
                        <w:rPr>
                          <w:rFonts w:ascii="Times New Roman" w:hAnsi="Times New Roman" w:cs="Times New Roman"/>
                          <w:i w:val="0"/>
                          <w:iCs w:val="0"/>
                          <w:color w:val="auto"/>
                          <w:sz w:val="24"/>
                          <w:szCs w:val="24"/>
                        </w:rPr>
                        <w:t xml:space="preserve">Figura  </w:t>
                      </w:r>
                      <w:r w:rsidRPr="006F7054">
                        <w:rPr>
                          <w:rFonts w:ascii="Times New Roman" w:hAnsi="Times New Roman" w:cs="Times New Roman"/>
                          <w:i w:val="0"/>
                          <w:iCs w:val="0"/>
                          <w:color w:val="auto"/>
                          <w:sz w:val="24"/>
                          <w:szCs w:val="24"/>
                        </w:rPr>
                        <w:fldChar w:fldCharType="begin"/>
                      </w:r>
                      <w:r w:rsidRPr="006F7054">
                        <w:rPr>
                          <w:rFonts w:ascii="Times New Roman" w:hAnsi="Times New Roman" w:cs="Times New Roman"/>
                          <w:i w:val="0"/>
                          <w:iCs w:val="0"/>
                          <w:color w:val="auto"/>
                          <w:sz w:val="24"/>
                          <w:szCs w:val="24"/>
                        </w:rPr>
                        <w:instrText xml:space="preserve"> SEQ Figura_ \* ARABIC </w:instrText>
                      </w:r>
                      <w:r w:rsidRPr="006F7054">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5</w:t>
                      </w:r>
                      <w:r w:rsidRPr="006F7054">
                        <w:rPr>
                          <w:rFonts w:ascii="Times New Roman" w:hAnsi="Times New Roman" w:cs="Times New Roman"/>
                          <w:i w:val="0"/>
                          <w:iCs w:val="0"/>
                          <w:color w:val="auto"/>
                          <w:sz w:val="24"/>
                          <w:szCs w:val="24"/>
                        </w:rPr>
                        <w:fldChar w:fldCharType="end"/>
                      </w:r>
                      <w:r w:rsidRPr="006F7054">
                        <w:rPr>
                          <w:rFonts w:ascii="Times New Roman" w:hAnsi="Times New Roman" w:cs="Times New Roman"/>
                          <w:i w:val="0"/>
                          <w:iCs w:val="0"/>
                          <w:color w:val="auto"/>
                          <w:sz w:val="24"/>
                          <w:szCs w:val="24"/>
                        </w:rPr>
                        <w:t>. Camellones Prehispánicos Ecovivarium.</w:t>
                      </w:r>
                      <w:bookmarkEnd w:id="50"/>
                      <w:r w:rsidRPr="006F7054">
                        <w:rPr>
                          <w:rFonts w:ascii="Times New Roman" w:hAnsi="Times New Roman" w:cs="Times New Roman"/>
                          <w:i w:val="0"/>
                          <w:iCs w:val="0"/>
                          <w:color w:val="auto"/>
                          <w:sz w:val="24"/>
                          <w:szCs w:val="24"/>
                        </w:rPr>
                        <w:t xml:space="preserve"> </w:t>
                      </w:r>
                    </w:p>
                  </w:txbxContent>
                </v:textbox>
                <w10:wrap type="square" anchory="page"/>
              </v:shape>
            </w:pict>
          </mc:Fallback>
        </mc:AlternateContent>
      </w:r>
      <w:r>
        <w:rPr>
          <w:noProof/>
        </w:rPr>
        <w:drawing>
          <wp:anchor distT="0" distB="0" distL="114300" distR="114300" simplePos="0" relativeHeight="251667456" behindDoc="0" locked="0" layoutInCell="1" hidden="0" allowOverlap="1" wp14:anchorId="12F8CB07" wp14:editId="3DE38FED">
            <wp:simplePos x="0" y="0"/>
            <wp:positionH relativeFrom="column">
              <wp:posOffset>2796540</wp:posOffset>
            </wp:positionH>
            <wp:positionV relativeFrom="paragraph">
              <wp:posOffset>621665</wp:posOffset>
            </wp:positionV>
            <wp:extent cx="2703195" cy="2026920"/>
            <wp:effectExtent l="0" t="0" r="0" b="0"/>
            <wp:wrapSquare wrapText="bothSides" distT="0" distB="0" distL="114300" distR="114300"/>
            <wp:docPr id="31" name="image10.png" descr="D:\respaldo cel\DCIM\Camera\IMG_20241106_114134.jpg"/>
            <wp:cNvGraphicFramePr/>
            <a:graphic xmlns:a="http://schemas.openxmlformats.org/drawingml/2006/main">
              <a:graphicData uri="http://schemas.openxmlformats.org/drawingml/2006/picture">
                <pic:pic xmlns:pic="http://schemas.openxmlformats.org/drawingml/2006/picture">
                  <pic:nvPicPr>
                    <pic:cNvPr id="0" name="image10.png" descr="D:\respaldo cel\DCIM\Camera\IMG_20241106_114134.jpg"/>
                    <pic:cNvPicPr preferRelativeResize="0"/>
                  </pic:nvPicPr>
                  <pic:blipFill>
                    <a:blip r:embed="rId16"/>
                    <a:srcRect/>
                    <a:stretch>
                      <a:fillRect/>
                    </a:stretch>
                  </pic:blipFill>
                  <pic:spPr>
                    <a:xfrm>
                      <a:off x="0" y="0"/>
                      <a:ext cx="2703195" cy="2026920"/>
                    </a:xfrm>
                    <a:prstGeom prst="rect">
                      <a:avLst/>
                    </a:prstGeom>
                    <a:ln/>
                  </pic:spPr>
                </pic:pic>
              </a:graphicData>
            </a:graphic>
          </wp:anchor>
        </w:drawing>
      </w:r>
      <w:r>
        <w:rPr>
          <w:noProof/>
        </w:rPr>
        <mc:AlternateContent>
          <mc:Choice Requires="wps">
            <w:drawing>
              <wp:anchor distT="0" distB="0" distL="114300" distR="114300" simplePos="0" relativeHeight="251672576" behindDoc="0" locked="0" layoutInCell="1" allowOverlap="1" wp14:anchorId="57E115A0" wp14:editId="12FF25A8">
                <wp:simplePos x="0" y="0"/>
                <wp:positionH relativeFrom="column">
                  <wp:posOffset>2840990</wp:posOffset>
                </wp:positionH>
                <wp:positionV relativeFrom="paragraph">
                  <wp:posOffset>2648585</wp:posOffset>
                </wp:positionV>
                <wp:extent cx="2881630" cy="635"/>
                <wp:effectExtent l="0" t="0" r="13970" b="2540"/>
                <wp:wrapSquare wrapText="bothSides"/>
                <wp:docPr id="559696449" name="Cuadro de texto 1"/>
                <wp:cNvGraphicFramePr/>
                <a:graphic xmlns:a="http://schemas.openxmlformats.org/drawingml/2006/main">
                  <a:graphicData uri="http://schemas.microsoft.com/office/word/2010/wordprocessingShape">
                    <wps:wsp>
                      <wps:cNvSpPr txBox="1"/>
                      <wps:spPr>
                        <a:xfrm>
                          <a:off x="0" y="0"/>
                          <a:ext cx="2881630" cy="635"/>
                        </a:xfrm>
                        <a:prstGeom prst="rect">
                          <a:avLst/>
                        </a:prstGeom>
                        <a:noFill/>
                        <a:ln>
                          <a:noFill/>
                        </a:ln>
                      </wps:spPr>
                      <wps:txbx>
                        <w:txbxContent>
                          <w:p w14:paraId="56B59178" w14:textId="636A769D" w:rsidR="00570574" w:rsidRPr="006F7054" w:rsidRDefault="006F7054" w:rsidP="00570574">
                            <w:pPr>
                              <w:pStyle w:val="Descripcin"/>
                              <w:rPr>
                                <w:rFonts w:ascii="Times New Roman" w:eastAsia="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Fuente: </w:t>
                            </w:r>
                            <w:r w:rsidR="00570574" w:rsidRPr="006F7054">
                              <w:rPr>
                                <w:rFonts w:ascii="Times New Roman" w:hAnsi="Times New Roman" w:cs="Times New Roman"/>
                                <w:i w:val="0"/>
                                <w:iCs w:val="0"/>
                                <w:color w:val="auto"/>
                                <w:sz w:val="24"/>
                                <w:szCs w:val="24"/>
                              </w:rPr>
                              <w:t>Foto Propia.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E115A0" id="_x0000_s1031" type="#_x0000_t202" style="position:absolute;left:0;text-align:left;margin-left:223.7pt;margin-top:208.55pt;width:226.9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" filled="f" stroked="f">
                <v:textbox style="mso-fit-shape-to-text:t" inset="0,0,0,0">
                  <w:txbxContent>
                    <w:p w14:paraId="56B59178" w14:textId="636A769D" w:rsidR="00570574" w:rsidRPr="006F7054" w:rsidRDefault="006F7054" w:rsidP="00570574">
                      <w:pPr>
                        <w:pStyle w:val="Descripcin"/>
                        <w:rPr>
                          <w:rFonts w:ascii="Times New Roman" w:eastAsia="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Fuente: </w:t>
                      </w:r>
                      <w:r w:rsidR="00570574" w:rsidRPr="006F7054">
                        <w:rPr>
                          <w:rFonts w:ascii="Times New Roman" w:hAnsi="Times New Roman" w:cs="Times New Roman"/>
                          <w:i w:val="0"/>
                          <w:iCs w:val="0"/>
                          <w:color w:val="auto"/>
                          <w:sz w:val="24"/>
                          <w:szCs w:val="24"/>
                        </w:rPr>
                        <w:t>Foto Propia. 2019</w:t>
                      </w:r>
                    </w:p>
                  </w:txbxContent>
                </v:textbox>
                <w10:wrap type="square"/>
              </v:shape>
            </w:pict>
          </mc:Fallback>
        </mc:AlternateContent>
      </w:r>
      <w:r w:rsidR="00570574">
        <w:rPr>
          <w:rFonts w:ascii="Times New Roman" w:eastAsia="Times New Roman" w:hAnsi="Times New Roman" w:cs="Times New Roman"/>
          <w:color w:val="000000"/>
          <w:sz w:val="24"/>
          <w:szCs w:val="24"/>
        </w:rPr>
        <w:t>Ubicado en Rivas y con una superficie de 2,282 m2</w:t>
      </w:r>
      <w:r w:rsidR="00570574">
        <w:rPr>
          <w:rFonts w:ascii="Times New Roman" w:eastAsia="Times New Roman" w:hAnsi="Times New Roman" w:cs="Times New Roman"/>
          <w:b/>
          <w:bCs/>
          <w:color w:val="000000"/>
          <w:sz w:val="24"/>
          <w:szCs w:val="24"/>
        </w:rPr>
        <w:t>,</w:t>
      </w:r>
      <w:r w:rsidR="00570574">
        <w:rPr>
          <w:rFonts w:ascii="Times New Roman" w:eastAsia="Times New Roman" w:hAnsi="Times New Roman" w:cs="Times New Roman"/>
          <w:color w:val="000000"/>
          <w:sz w:val="24"/>
          <w:szCs w:val="24"/>
        </w:rPr>
        <w:t xml:space="preserve"> el Ecovivarium-UNIAV surge en abril de 2019 como resultado de un proceso planificado que reúne principios técnicos y saberes ancestrales. El diseño del espacio considera cuatro elementos esenciales: disponibilidad de agua permanente, áreas de cultivo con suelos enriquecidos y libres de agroquímicos, zona de compostaje para el reciclaje de nutrientes y área de semilleros protegida. A partir de esta base, se implementa un manejo que prioriza las semillas de polinización abierta, la rotación y asociación de cultivos, y la utilización de herramientas manuales sencillas, adaptables a distintos climas y contextos. El objetivo es optimizar la producción en un espacio reducido, garantizando tanto la autosuficiencia y seguridad alimentaria como la posibilidad de generar excedentes para venta local (Siézar Martínez </w:t>
      </w:r>
      <w:r w:rsidR="00570574">
        <w:rPr>
          <w:rFonts w:ascii="Times New Roman" w:eastAsia="Times New Roman" w:hAnsi="Times New Roman" w:cs="Times New Roman"/>
          <w:sz w:val="24"/>
          <w:szCs w:val="24"/>
        </w:rPr>
        <w:t>y otros</w:t>
      </w:r>
      <w:r w:rsidR="00570574">
        <w:rPr>
          <w:rFonts w:ascii="Times New Roman" w:eastAsia="Times New Roman" w:hAnsi="Times New Roman" w:cs="Times New Roman"/>
          <w:color w:val="000000"/>
          <w:sz w:val="24"/>
          <w:szCs w:val="24"/>
        </w:rPr>
        <w:t>, 2022).</w:t>
      </w:r>
    </w:p>
    <w:p w14:paraId="4F6C3AD1" w14:textId="77777777" w:rsidR="001A19EC" w:rsidRDefault="00000000">
      <w:pPr>
        <w:pStyle w:val="Ttulo3"/>
        <w:numPr>
          <w:ilvl w:val="2"/>
          <w:numId w:val="36"/>
        </w:numPr>
      </w:pPr>
      <w:bookmarkStart w:id="51" w:name="_Toc233022727"/>
      <w:bookmarkStart w:id="52" w:name="_Toc241844360"/>
      <w:r>
        <w:t>Enfoque agroecológico en su diseño y manejo.</w:t>
      </w:r>
      <w:bookmarkEnd w:id="51"/>
      <w:bookmarkEnd w:id="52"/>
    </w:p>
    <w:p w14:paraId="06193288" w14:textId="77777777" w:rsidR="001A19EC" w:rsidRDefault="00000000" w:rsidP="009910B0">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Ecovivarium-UNIAV se gestiona bajo principios agroecológicos que guían su diseño y manejo. Se aplican estrategias como mandalas y camellones prehispánicos para optimizar la distribución de cultivos y diversificar especies. Se prohíben agroquímicos, organismos modificados y maquinaria pesada, utilizando solo insumos orgánicos como compost y bocashi elaborados internamente, con control de temperatura, humedad, aireación y relación C:N. La bioseguridad incluye desinfección de calzado, uso exclusivo de herramientas y cuarentena de nuevas especies. El sistema integra camas biointensivas, farmacia verde, bosque comestible, eco-avicultura, meliponicultura y eco-acuicultura, interactuando </w:t>
      </w:r>
      <w:r>
        <w:rPr>
          <w:rFonts w:ascii="Times New Roman" w:eastAsia="Times New Roman" w:hAnsi="Times New Roman" w:cs="Times New Roman"/>
          <w:color w:val="000000"/>
          <w:sz w:val="24"/>
          <w:szCs w:val="24"/>
        </w:rPr>
        <w:lastRenderedPageBreak/>
        <w:t xml:space="preserve">sinérgicamente para producir alimentos en armonía con los ciclos naturales y el bienestar de todos los organismos. (Siézar Martínez </w:t>
      </w:r>
      <w:r>
        <w:rPr>
          <w:rFonts w:ascii="Times New Roman" w:eastAsia="Times New Roman" w:hAnsi="Times New Roman" w:cs="Times New Roman"/>
          <w:sz w:val="24"/>
          <w:szCs w:val="24"/>
        </w:rPr>
        <w:t>y otros</w:t>
      </w:r>
      <w:r>
        <w:rPr>
          <w:rFonts w:ascii="Times New Roman" w:eastAsia="Times New Roman" w:hAnsi="Times New Roman" w:cs="Times New Roman"/>
          <w:color w:val="000000"/>
          <w:sz w:val="24"/>
          <w:szCs w:val="24"/>
        </w:rPr>
        <w:t>, 2022, pp. 11–19).</w:t>
      </w:r>
    </w:p>
    <w:p w14:paraId="0FB42D47" w14:textId="6151BC4E" w:rsidR="001A19EC" w:rsidRPr="00570574" w:rsidRDefault="003853C0" w:rsidP="001E4DD0">
      <w:pPr>
        <w:pStyle w:val="Ttulo2"/>
      </w:pPr>
      <w:r>
        <w:t xml:space="preserve"> </w:t>
      </w:r>
      <w:bookmarkStart w:id="53" w:name="_Toc241844361"/>
      <w:r w:rsidRPr="001E4DD0">
        <w:t>Marco</w:t>
      </w:r>
      <w:r w:rsidRPr="00570574">
        <w:t xml:space="preserve"> jurídico de </w:t>
      </w:r>
      <w:r w:rsidRPr="00754F3B">
        <w:t>agroecología</w:t>
      </w:r>
      <w:r w:rsidRPr="00570574">
        <w:t xml:space="preserve"> en Nicaragua</w:t>
      </w:r>
      <w:bookmarkEnd w:id="53"/>
    </w:p>
    <w:p w14:paraId="0E39B42B" w14:textId="77777777" w:rsidR="001A19EC"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LEY N°. 765, LEY DE FOMENTO A LA PRODUCCIÓN AGROECOLÓGICA U ORGÁNICA</w:t>
      </w:r>
    </w:p>
    <w:p w14:paraId="7EBD5729" w14:textId="3EA1AAA7" w:rsidR="001A19EC" w:rsidRPr="00E35110"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CAPÍTULO I</w:t>
      </w:r>
      <w:r>
        <w:rPr>
          <w:rFonts w:ascii="Times New Roman" w:eastAsia="Times New Roman" w:hAnsi="Times New Roman" w:cs="Times New Roman"/>
          <w:b/>
          <w:bCs/>
          <w:sz w:val="24"/>
          <w:szCs w:val="24"/>
        </w:rPr>
        <w:br/>
        <w:t>DISPOSICIONES GENERALES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1 Objeto.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presente ley tiene por objeto fomentar el desarrollo de los sistemas de producción agroecológica u orgánica, mediante la regulación, promoción e impulso de actividades, prácticas y procesos de producción con sostenibilidad ambiental, económica, social y cultural que contribuyan a la restauración y conservación de los ecosistemas, agro-ecosistemas, así como al manejo sostenible de la tierra.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2 Ámbito de aplicación.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presente Ley está dirigida a productoras y productores que individual u organizadamente, implementan o tienen interés de desarrollar Sistemas de Producción Agroecológica u Orgánica, mediante la realización de buenas prácticas productivas.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3 Definiciones.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En los Sistemas de Producción Agroecológica u Orgánica, se entenderá por: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 </w:t>
      </w:r>
      <w:r>
        <w:rPr>
          <w:rFonts w:ascii="Times New Roman" w:eastAsia="Times New Roman" w:hAnsi="Times New Roman" w:cs="Times New Roman"/>
          <w:b/>
          <w:bCs/>
          <w:sz w:val="24"/>
          <w:szCs w:val="24"/>
        </w:rPr>
        <w:t>Agro-ecosistemas:</w:t>
      </w:r>
      <w:r>
        <w:rPr>
          <w:rFonts w:ascii="Times New Roman" w:eastAsia="Times New Roman" w:hAnsi="Times New Roman" w:cs="Times New Roman"/>
          <w:sz w:val="24"/>
          <w:szCs w:val="24"/>
        </w:rPr>
        <w:t xml:space="preserve"> Sistema ecológico que cuenta con una o más poblaciones de utilidad agrícola y el ambiente con el cual interactúa, cuyos componentes principales son los subsistemas de cultivos o de producción animal, identificados con las parcelas o áreas de la finca donde se tienen cultivos y sus asociaciones o las unidades de producción pecuarias.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2. </w:t>
      </w:r>
      <w:r>
        <w:rPr>
          <w:rFonts w:ascii="Times New Roman" w:eastAsia="Times New Roman" w:hAnsi="Times New Roman" w:cs="Times New Roman"/>
          <w:b/>
          <w:bCs/>
          <w:sz w:val="24"/>
          <w:szCs w:val="24"/>
        </w:rPr>
        <w:t>Bienes naturales:</w:t>
      </w:r>
      <w:r>
        <w:rPr>
          <w:rFonts w:ascii="Times New Roman" w:eastAsia="Times New Roman" w:hAnsi="Times New Roman" w:cs="Times New Roman"/>
          <w:sz w:val="24"/>
          <w:szCs w:val="24"/>
        </w:rPr>
        <w:t xml:space="preserve"> Bienes comunes y servicios que proporciona la naturaleza sin alteración por parte del ser humano que contribuyen al bienestar y desarrollo de la vida en la tierra.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3. </w:t>
      </w:r>
      <w:r>
        <w:rPr>
          <w:rFonts w:ascii="Times New Roman" w:eastAsia="Times New Roman" w:hAnsi="Times New Roman" w:cs="Times New Roman"/>
          <w:b/>
          <w:bCs/>
          <w:sz w:val="24"/>
          <w:szCs w:val="24"/>
        </w:rPr>
        <w:t>Buenas prácticas productivas:</w:t>
      </w:r>
      <w:r>
        <w:rPr>
          <w:rFonts w:ascii="Times New Roman" w:eastAsia="Times New Roman" w:hAnsi="Times New Roman" w:cs="Times New Roman"/>
          <w:sz w:val="24"/>
          <w:szCs w:val="24"/>
        </w:rPr>
        <w:t xml:space="preserve"> Tecnologías exigidas en normas, convenios y mercados nacionales e internacionales, que contribuyen a la calidad total de las producciones agrarias, la seguridad alimentaria y la conservación del medio ambiente, que implica realizar bien los procedimientos agronómicos con el propósito de lograr productos agrarios sin comprometer la salud de las personas y la biodiversidad.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4. </w:t>
      </w:r>
      <w:r>
        <w:rPr>
          <w:rFonts w:ascii="Times New Roman" w:eastAsia="Times New Roman" w:hAnsi="Times New Roman" w:cs="Times New Roman"/>
          <w:b/>
          <w:bCs/>
          <w:sz w:val="24"/>
          <w:szCs w:val="24"/>
        </w:rPr>
        <w:t>Producción Agroecológica</w:t>
      </w:r>
      <w:r>
        <w:rPr>
          <w:rFonts w:ascii="Times New Roman" w:eastAsia="Times New Roman" w:hAnsi="Times New Roman" w:cs="Times New Roman"/>
          <w:sz w:val="24"/>
          <w:szCs w:val="24"/>
        </w:rPr>
        <w:t>: Proceso productivo donde se aprovechan al máximo los recursos locales y la sinergia de los procesos a nivel del agro ecosistema, utiliza prácticas que favorecen su complejidad, adoptando el control biológico y la nutrición orgánica de manera óptima en el manejo del sistema de producción o la finca.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5. </w:t>
      </w:r>
      <w:r>
        <w:rPr>
          <w:rFonts w:ascii="Times New Roman" w:eastAsia="Times New Roman" w:hAnsi="Times New Roman" w:cs="Times New Roman"/>
          <w:b/>
          <w:bCs/>
          <w:sz w:val="24"/>
          <w:szCs w:val="24"/>
        </w:rPr>
        <w:t>Producción Orgánica:</w:t>
      </w:r>
      <w:r>
        <w:rPr>
          <w:rFonts w:ascii="Times New Roman" w:eastAsia="Times New Roman" w:hAnsi="Times New Roman" w:cs="Times New Roman"/>
          <w:sz w:val="24"/>
          <w:szCs w:val="24"/>
        </w:rPr>
        <w:t xml:space="preserve"> Sistema de producción holístico, que emplea al máximo los recursos de la tinca mediante prácticas de gestión interna, aplicando métodos biológicos y descartando el empleo de productos sintéticos.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6. </w:t>
      </w:r>
      <w:r>
        <w:rPr>
          <w:rFonts w:ascii="Times New Roman" w:eastAsia="Times New Roman" w:hAnsi="Times New Roman" w:cs="Times New Roman"/>
          <w:b/>
          <w:bCs/>
          <w:sz w:val="24"/>
          <w:szCs w:val="24"/>
        </w:rPr>
        <w:t>Restauración:</w:t>
      </w:r>
      <w:r>
        <w:rPr>
          <w:rFonts w:ascii="Times New Roman" w:eastAsia="Times New Roman" w:hAnsi="Times New Roman" w:cs="Times New Roman"/>
          <w:sz w:val="24"/>
          <w:szCs w:val="24"/>
        </w:rPr>
        <w:t xml:space="preserve"> Es la recuperación de las capacidades y ofertas de los ecosistemas y agro ecosistemas a largo plazo.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7. </w:t>
      </w:r>
      <w:r>
        <w:rPr>
          <w:rFonts w:ascii="Times New Roman" w:eastAsia="Times New Roman" w:hAnsi="Times New Roman" w:cs="Times New Roman"/>
          <w:b/>
          <w:bCs/>
          <w:sz w:val="24"/>
          <w:szCs w:val="24"/>
        </w:rPr>
        <w:t>Sistema sucesional:</w:t>
      </w:r>
      <w:r>
        <w:rPr>
          <w:rFonts w:ascii="Times New Roman" w:eastAsia="Times New Roman" w:hAnsi="Times New Roman" w:cs="Times New Roman"/>
          <w:sz w:val="24"/>
          <w:szCs w:val="24"/>
        </w:rPr>
        <w:t xml:space="preserve"> Sistemas agroforestales que consiste en el asocio masivo de cultivos anuales y perennes con especies arbóreas de diferentes hábitos de crecimiento, usos y beneficios, que imitan la estructura y dinámica sucesional del bosque natural.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8. </w:t>
      </w:r>
      <w:r>
        <w:rPr>
          <w:rFonts w:ascii="Times New Roman" w:eastAsia="Times New Roman" w:hAnsi="Times New Roman" w:cs="Times New Roman"/>
          <w:b/>
          <w:bCs/>
          <w:sz w:val="24"/>
          <w:szCs w:val="24"/>
        </w:rPr>
        <w:t>Tecnologías limpias:</w:t>
      </w:r>
      <w:r>
        <w:rPr>
          <w:rFonts w:ascii="Times New Roman" w:eastAsia="Times New Roman" w:hAnsi="Times New Roman" w:cs="Times New Roman"/>
          <w:sz w:val="24"/>
          <w:szCs w:val="24"/>
        </w:rPr>
        <w:t xml:space="preserve"> Tecnologías que aumentan la productividad de las empresas de una manera sostenible, conservando la materia prima y la energía, reducen la toxicidad de los materiales usados en el proceso y la cantidad de los residuos y emisiones en la fuente.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9. </w:t>
      </w:r>
      <w:r>
        <w:rPr>
          <w:rFonts w:ascii="Times New Roman" w:eastAsia="Times New Roman" w:hAnsi="Times New Roman" w:cs="Times New Roman"/>
          <w:b/>
          <w:bCs/>
          <w:sz w:val="24"/>
          <w:szCs w:val="24"/>
        </w:rPr>
        <w:t>Unidades de producción:</w:t>
      </w:r>
      <w:r>
        <w:rPr>
          <w:rFonts w:ascii="Times New Roman" w:eastAsia="Times New Roman" w:hAnsi="Times New Roman" w:cs="Times New Roman"/>
          <w:sz w:val="24"/>
          <w:szCs w:val="24"/>
        </w:rPr>
        <w:t xml:space="preserve"> Área física, finca, parcela, zonas o establecimientos donde se llevan a cabo actividades de producción, acopio, transformación, procesamiento, almacenamiento, distribución y comercialización de productos.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4 Principios.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En los Sistemas de Producción Agroecológica u Orgánica se aplicarán los siguientes </w:t>
      </w:r>
      <w:r>
        <w:rPr>
          <w:rFonts w:ascii="Times New Roman" w:eastAsia="Times New Roman" w:hAnsi="Times New Roman" w:cs="Times New Roman"/>
          <w:sz w:val="24"/>
          <w:szCs w:val="24"/>
        </w:rPr>
        <w:lastRenderedPageBreak/>
        <w:t>principios: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 </w:t>
      </w:r>
      <w:r>
        <w:rPr>
          <w:rFonts w:ascii="Times New Roman" w:eastAsia="Times New Roman" w:hAnsi="Times New Roman" w:cs="Times New Roman"/>
          <w:b/>
          <w:bCs/>
          <w:sz w:val="24"/>
          <w:szCs w:val="24"/>
        </w:rPr>
        <w:t>Sostenibilidad</w:t>
      </w:r>
      <w:r>
        <w:rPr>
          <w:rFonts w:ascii="Times New Roman" w:eastAsia="Times New Roman" w:hAnsi="Times New Roman" w:cs="Times New Roman"/>
          <w:sz w:val="24"/>
          <w:szCs w:val="24"/>
        </w:rPr>
        <w:t>: Resultado de la relación armónica entre los factores productivos, los ecosistemas y sus cielos naturales, garantizando el mantenimiento, recuperación y conservación de los bienes naturales, respetando la vida en toda sus expresiones, a fin de establecer sistemas sucesionales y proteger la biodiversidad.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2. </w:t>
      </w:r>
      <w:r>
        <w:rPr>
          <w:rFonts w:ascii="Times New Roman" w:eastAsia="Times New Roman" w:hAnsi="Times New Roman" w:cs="Times New Roman"/>
          <w:b/>
          <w:bCs/>
          <w:sz w:val="24"/>
          <w:szCs w:val="24"/>
        </w:rPr>
        <w:t>Soberanía y seguridad alimentaria:</w:t>
      </w:r>
      <w:r>
        <w:rPr>
          <w:rFonts w:ascii="Times New Roman" w:eastAsia="Times New Roman" w:hAnsi="Times New Roman" w:cs="Times New Roman"/>
          <w:sz w:val="24"/>
          <w:szCs w:val="24"/>
        </w:rPr>
        <w:t xml:space="preserve"> Derecho a la producción, distribución y consumo de alimentos, que garanticen la calidad y la seguridad a lo largo de la cadena alimentaria.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3. </w:t>
      </w:r>
      <w:r>
        <w:rPr>
          <w:rFonts w:ascii="Times New Roman" w:eastAsia="Times New Roman" w:hAnsi="Times New Roman" w:cs="Times New Roman"/>
          <w:b/>
          <w:bCs/>
          <w:sz w:val="24"/>
          <w:szCs w:val="24"/>
        </w:rPr>
        <w:t>Sanidad</w:t>
      </w:r>
      <w:r>
        <w:rPr>
          <w:rFonts w:ascii="Times New Roman" w:eastAsia="Times New Roman" w:hAnsi="Times New Roman" w:cs="Times New Roman"/>
          <w:sz w:val="24"/>
          <w:szCs w:val="24"/>
        </w:rPr>
        <w:t>: Producción, acopio, transformación, distribución y consumo de productos bajo criterios preventivos de salud, que garanticen productos sanos e inocuos para la salud humana.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4.</w:t>
      </w:r>
      <w:r>
        <w:rPr>
          <w:rFonts w:ascii="Times New Roman" w:eastAsia="Times New Roman" w:hAnsi="Times New Roman" w:cs="Times New Roman"/>
          <w:b/>
          <w:bCs/>
          <w:sz w:val="24"/>
          <w:szCs w:val="24"/>
        </w:rPr>
        <w:t xml:space="preserve"> Competitividad</w:t>
      </w:r>
      <w:r>
        <w:rPr>
          <w:rFonts w:ascii="Times New Roman" w:eastAsia="Times New Roman" w:hAnsi="Times New Roman" w:cs="Times New Roman"/>
          <w:sz w:val="24"/>
          <w:szCs w:val="24"/>
        </w:rPr>
        <w:t>: Producir alimentos y otros productos de manera sostenible para los mercados locales e internacionales con calidad, valor agregado y considerando un ambiente de trabajo seguro, justo y ambientalmente aceptable.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5. </w:t>
      </w:r>
      <w:r>
        <w:rPr>
          <w:rFonts w:ascii="Times New Roman" w:eastAsia="Times New Roman" w:hAnsi="Times New Roman" w:cs="Times New Roman"/>
          <w:b/>
          <w:bCs/>
          <w:sz w:val="24"/>
          <w:szCs w:val="24"/>
        </w:rPr>
        <w:t>Manejo Sostenible de la Tierra:</w:t>
      </w:r>
      <w:r>
        <w:rPr>
          <w:rFonts w:ascii="Times New Roman" w:eastAsia="Times New Roman" w:hAnsi="Times New Roman" w:cs="Times New Roman"/>
          <w:sz w:val="24"/>
          <w:szCs w:val="24"/>
        </w:rPr>
        <w:t xml:space="preserve"> Usos y prácticas productivas dirigidas a revertir la degradación de la tierra y la vegetación, la erosión de los suelos, la pérdida de la capa superficial del suelo y tierras fértiles en las áreas áridas, semiáridas y sub húmedas secas, causada principalmente por las actividades humanas inadecuadas y por las variaciones del clima, de acuerdo a las capacidades y vocaciones de los ecosistemas y agro ecosistemas.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6. </w:t>
      </w:r>
      <w:r>
        <w:rPr>
          <w:rFonts w:ascii="Times New Roman" w:eastAsia="Times New Roman" w:hAnsi="Times New Roman" w:cs="Times New Roman"/>
          <w:b/>
          <w:bCs/>
          <w:sz w:val="24"/>
          <w:szCs w:val="24"/>
        </w:rPr>
        <w:t>Protección:</w:t>
      </w:r>
      <w:r>
        <w:rPr>
          <w:rFonts w:ascii="Times New Roman" w:eastAsia="Times New Roman" w:hAnsi="Times New Roman" w:cs="Times New Roman"/>
          <w:sz w:val="24"/>
          <w:szCs w:val="24"/>
        </w:rPr>
        <w:t xml:space="preserve"> Aplicación de actividades, prácticas y procesos que garanticen la conservación y sostenibilidad de los bienes naturales, así como la obtención de productos sanos e inocuos para el consumo final.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7. </w:t>
      </w:r>
      <w:r>
        <w:rPr>
          <w:rFonts w:ascii="Times New Roman" w:eastAsia="Times New Roman" w:hAnsi="Times New Roman" w:cs="Times New Roman"/>
          <w:b/>
          <w:bCs/>
          <w:sz w:val="24"/>
          <w:szCs w:val="24"/>
        </w:rPr>
        <w:t>Reconocimiento</w:t>
      </w:r>
      <w:r>
        <w:rPr>
          <w:rFonts w:ascii="Times New Roman" w:eastAsia="Times New Roman" w:hAnsi="Times New Roman" w:cs="Times New Roman"/>
          <w:sz w:val="24"/>
          <w:szCs w:val="24"/>
        </w:rPr>
        <w:t>: Reconocer, aprender, y retomar las prácticas de producción cultural, biológica y mecánica de conocimiento tradicional, autóctono y de avances tecnológicos actuales de acuerdo a las condiciones del territorio y sus actores.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8. </w:t>
      </w:r>
      <w:r>
        <w:rPr>
          <w:rFonts w:ascii="Times New Roman" w:eastAsia="Times New Roman" w:hAnsi="Times New Roman" w:cs="Times New Roman"/>
          <w:b/>
          <w:bCs/>
          <w:sz w:val="24"/>
          <w:szCs w:val="24"/>
        </w:rPr>
        <w:t>Precaución</w:t>
      </w:r>
      <w:r>
        <w:rPr>
          <w:rFonts w:ascii="Times New Roman" w:eastAsia="Times New Roman" w:hAnsi="Times New Roman" w:cs="Times New Roman"/>
          <w:sz w:val="24"/>
          <w:szCs w:val="24"/>
        </w:rPr>
        <w:t>: Aplicación de medidas en los procesos productivos agroecológicos u orgánicos dirigidas a prevenir o evitar daños o peligros irreversibles en los ecosistemas, considerando los impactos sociales y ecológicos.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9. </w:t>
      </w:r>
      <w:r>
        <w:rPr>
          <w:rFonts w:ascii="Times New Roman" w:eastAsia="Times New Roman" w:hAnsi="Times New Roman" w:cs="Times New Roman"/>
          <w:b/>
          <w:bCs/>
          <w:sz w:val="24"/>
          <w:szCs w:val="24"/>
        </w:rPr>
        <w:t>Prevención:</w:t>
      </w:r>
      <w:r>
        <w:rPr>
          <w:rFonts w:ascii="Times New Roman" w:eastAsia="Times New Roman" w:hAnsi="Times New Roman" w:cs="Times New Roman"/>
          <w:sz w:val="24"/>
          <w:szCs w:val="24"/>
        </w:rPr>
        <w:t xml:space="preserve"> Disposiciones de las actividades, prácticas y procesos productivos de forma anticipada para minimizar los impactos sobre los ecosistemas y la salud humana.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10. </w:t>
      </w:r>
      <w:r>
        <w:rPr>
          <w:rFonts w:ascii="Times New Roman" w:eastAsia="Times New Roman" w:hAnsi="Times New Roman" w:cs="Times New Roman"/>
          <w:b/>
          <w:bCs/>
          <w:sz w:val="24"/>
          <w:szCs w:val="24"/>
        </w:rPr>
        <w:t>Equidad</w:t>
      </w:r>
      <w:r>
        <w:rPr>
          <w:rFonts w:ascii="Times New Roman" w:eastAsia="Times New Roman" w:hAnsi="Times New Roman" w:cs="Times New Roman"/>
          <w:sz w:val="24"/>
          <w:szCs w:val="24"/>
        </w:rPr>
        <w:t>: Distribución justa de las responsabilidades y los beneficios derivados del acceso y utilización de los bienes naturales en los procesos de producción.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11. </w:t>
      </w:r>
      <w:r>
        <w:rPr>
          <w:rFonts w:ascii="Times New Roman" w:eastAsia="Times New Roman" w:hAnsi="Times New Roman" w:cs="Times New Roman"/>
          <w:b/>
          <w:bCs/>
          <w:sz w:val="24"/>
          <w:szCs w:val="24"/>
        </w:rPr>
        <w:t>Participación:</w:t>
      </w:r>
      <w:r>
        <w:rPr>
          <w:rFonts w:ascii="Times New Roman" w:eastAsia="Times New Roman" w:hAnsi="Times New Roman" w:cs="Times New Roman"/>
          <w:sz w:val="24"/>
          <w:szCs w:val="24"/>
        </w:rPr>
        <w:t xml:space="preserve"> Inclusión de los sectores públicos y privados, instituciones, sector productivo, gremios, organizaciones civiles, pueblos indígenas, grupos étnicos y comunidades de afro descendencia, en la toma de decisiones, elaboración, ejecución y evaluación de políticas y estrategias que incidan en el fomento de la producción agroecológica u orgánica.</w:t>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CAPÍTULO II</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DE LA AUTORIDAD DE APLICACIÓN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5 Autoridad de aplicación.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Corresponde al Ministerio Agropecuario y Forestal, aplicar la presente Ley, sin perjuicio de las funciones y atribuciones establecidas en la Ley No. 290, “Ley de Organización, Competencia y Procedimientos del Poder Ejecutivo”, publicada en La Gaceta, Diario Oficial No. 102 del 3 de junio de 1998 y las que le fueren atribuidas en otras leyes.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6 Facultades.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El Ministerio Agropecuario y Forestal tendrá, de conformidad con la presente Ley, las siguientes facultades: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 Celebrar convenios con los Gobiernos municipales, Consejos Regionales, instituciones públicas y privadas, nacionales e internacionales, para el fomento y desarrollo de la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2. Formular políticas y programas enfocados al fomento y promoción de la producción </w:t>
      </w:r>
      <w:r>
        <w:rPr>
          <w:rFonts w:ascii="Times New Roman" w:eastAsia="Times New Roman" w:hAnsi="Times New Roman" w:cs="Times New Roman"/>
          <w:sz w:val="24"/>
          <w:szCs w:val="24"/>
        </w:rPr>
        <w:lastRenderedPageBreak/>
        <w:t>agroecológica u orgánica; en las que deberá de incorporarse el enfoque de género de conformidad con la Ley No, 648, "Ley de Igualdad de Derechos y Oportunidades", publicada en La Gaceta, Diario Oficial No. 51 del 12 de marzo de 2008;</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3. Promover el desarrollo de innovación de tecnología apropiada y gestión del conocimiento, incorporando la investigación y validación de materiales y prácticas de producción agroecológica u orgánica en los laboratorios, centros de investigación y proyectos;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4. Fomentar el uso de tecnologías limpias bajo un enfoque de sistema de producción sostenible y responsable;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5. Promover la preservación del patrimonio genético, propiciando el derecho de las y los productores al acceso, uso, intercambio, multiplicación y resguardo de los genes y germoplasmas nativos;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6. Contribuir a la competitividad de los productos agroecológicos u orgánicos mediante el diagnóstico, la vigilancia, certificación y aseguramiento de la calidad e inocuidad de los insumos y el producto final;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7. Coordinar con las instancias pertinentes para mantener la equivalencia internacional para el reconocimiento y acreditación de los sistemas de control nacional;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8. Impulsar el desarrollo y fortalecimiento de capacidades y conocimientos técnicos de las y los productores para la implementación de la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9. Elaborar y proponer normas jurídicas y técnicas a la instancia correspondiente para la regulación y control de la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10. Establecer las normas técnicas específicas para la certificación de los Sistemas de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11. Certificar los Sistemas de Producción Agroecológica u Orgánica en base a las normas </w:t>
      </w:r>
      <w:r>
        <w:rPr>
          <w:rFonts w:ascii="Times New Roman" w:eastAsia="Times New Roman" w:hAnsi="Times New Roman" w:cs="Times New Roman"/>
          <w:sz w:val="24"/>
          <w:szCs w:val="24"/>
        </w:rPr>
        <w:lastRenderedPageBreak/>
        <w:t>específicas de certificación que se establecieran;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12. Ejecutar acciones para el rescate y validación de los sistemas de producción integrados y diversificados campesinos e indígenas;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13. Coordinar con las instancias correspondientes la promoción de la capacitación y formación a todos los niveles en materia de producción agroecológica u orgánica; 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14. Reconocer y rescatar la práctica de los pueblos indígenas que abarque sus aspectos culturales y su conocimiento tradicional mediante la participación de sus comunidades y el apoyo a sus actividades productivas.</w:t>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CAPÍTULO III</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DE LOS MECANISMOS DE SEGUIMIENTO Y CONTROL</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7 Mecanismos de seguimiento y control.</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autoridad de aplicación empleará como mecanismos de seguimiento y control de la producción, acopio, transformación, procesamiento, almacenamiento, distribución y comercialización de productos y subproductos agroecológicos u orgánicos las normas jurídicas y técnicas vigentes según la materia correspondiente, la adopción de aquellas que sean necesarias.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8 Registro de las y los productores agroecológicos u orgánicos.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autoridad de aplicación deberá crear un registro de productoras y productores agroecológicos u orgánicos, para disponer de datos actualizados sobre la distribución espacial, rubros, potencial productivo y cantidad de unidades productivas, entre otros, los cuales proporcionen los elementos para la adecuación de las políticas y programas dirigidos al fortalecimiento de los Sistemas de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Las productoras y los productores agroecológicos u orgánicos deberán registrarse ante la autoridad de aplicación. El registro será regulado en el reglamento de la presente ley.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9 Registro de los organismos de certificación nacional e internacional.</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autoridad de aplicación deberá crear un registro de los organismos de certificación </w:t>
      </w:r>
      <w:r>
        <w:rPr>
          <w:rFonts w:ascii="Times New Roman" w:eastAsia="Times New Roman" w:hAnsi="Times New Roman" w:cs="Times New Roman"/>
          <w:sz w:val="24"/>
          <w:szCs w:val="24"/>
        </w:rPr>
        <w:lastRenderedPageBreak/>
        <w:t>nacional e internacional de los Sistemas de Producción Agroecológica u Orgánica, los que deberán registrarse ante la autoridad de aplicación, para poder acreditarse ante la Oficina Nacional de Acreditación.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El reglamento de la presente ley establecerá el procedimiento para el registro de tos organismos de certificación nacional e internacional.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10 Certificación.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autoridad de aplicación creará una Unidad Especializada de Certificación de los Sistemas de Producción Agroecológicos u Orgánicos, para el aseguramiento del uso de buenas prácticas productivas en las unidades de producción. El reglamento de la presente Ley normará el funcionamiento de esta Unidad, los requisitos y procedimiento en el proceso de certificación.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Las productoras y los productores podrán solicitar la certificación de sus Sistemas de Producción Agroecológica u Orgánica, ante la Unidad Especializada de Certificación u otros organismos de certificación nacional e internacional. De obtener la certificación podrán utilizar un sello agroecológico u orgánico, cuyo derecho de uso se establecerá en el reglamento de la presente Ley.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11 Acreditación.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Unidad Especializada de Certificación y los organismos de certificación nacional e internacional de los Sistemas de Producción Agroecológica u Orgánica, deberán acreditarse ante la Oficina Nacional de Acreditación de la Secretaria Ejecutiva de la Comisión Nacional de Normalización Técnica y Calidad del Ministerio de Fomento, Industria y Comercio, de conformidad con lo que dispone el artículo 11 de la Ley No. 219, "Ley de Normalización Técnica y Calidad", publicada en La Gaceta, Diario Oficial No. 123 del 2 de Julio de 1996.</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12 Pago por servicios administrativos.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Los servicios administrativos que brinde la Unidad Especializada de Certificación en materia de certificación y sus actividades, serán por cuenta de los interesados y los costos se establecerán por norma de aplicación general contenida en el instrumento legal </w:t>
      </w:r>
      <w:r>
        <w:rPr>
          <w:rFonts w:ascii="Times New Roman" w:eastAsia="Times New Roman" w:hAnsi="Times New Roman" w:cs="Times New Roman"/>
          <w:sz w:val="24"/>
          <w:szCs w:val="24"/>
        </w:rPr>
        <w:lastRenderedPageBreak/>
        <w:t>correspondiente.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13 Destino de los ingresos por servicios administrativos.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Los ingresos que resultaren por los servicios administrativos prestados por la Unidad Especializada de Certificación deberán ser recaudados a través de la ventanilla única de la autoridad de aplicación cumpliendo con lo establecido en el artículo 57 de la Ley No. 550, "Ley de Administración Financiera y del Régimen Presupuestario", publicada en La Gaceta, Diario Oficial No. 167 del 29 de agosto de 2005.</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El Ministerio de Hacienda y Crédito Público liquidará y transferirá mensualmente a la autoridad de aplicación el cien por ciento de las sumas que ingresen por los servicios administrativos prestados, todo de acuerdo a la Ley No. 550, "Ley de Administración Financiera y del Régimen Presupuestario" y a las Normas y Procedimientos de Ejecución y Control Presupuestario.</w:t>
      </w:r>
    </w:p>
    <w:p w14:paraId="642CEA15" w14:textId="76B82E32" w:rsidR="001A19EC" w:rsidRPr="00E35110" w:rsidRDefault="0000000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CAPÍTULO IV</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DEL CONSEJO DE LA PRODUCCIÓN AGROECOLÓGICA U ORGÁNICA</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14 Creación del Consejo de la Producción Agroecológica u Orgánica.</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Se crea el Consejo de la Producción Agroecológica u Orgánica, que para efectos de la presente ley podrá denominarse por sus siglas COPAGRO, como un órgano de concertación nacional, asesoría y consulta en materia de producción agroecológica u orgánica sobre las políticas, programas, acciones y normas para el fomento y promoción de dicha actividad, en las que deberá de incorporarse el enfoque de género de conformidad con la Ley No. 648, "Ley de Igualdad de Derechos y Oportunidades".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15 Integración del COPAGRO,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El COPAGRO estará conformado por las instituciones del sector público y entidades del sector privado vinculados a la producción agroecológica u orgánica, y se integrará por representantes de las siguientes instituciones: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 Un o una representante del Ministerio Agropecuario y Forestal, quien lo coordinará;</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2. Un o una representante del Ministerio del Ambiente y de los Recursos Naturales;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3. Un o una representante del Ministerio de Fomento, Industria y Comercio;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4. Un o una representante del Instituto de Desarrollo Rural;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5. Un o una representante del Instituto Nicaragüense de Tecnología Agropecuaria;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6. Un o una representante por cada uno de los Consejos Regionales de las Regiones Autónomas de la Costa Atlántica;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7. Un o una representante por las Universidades Públicas y un o una representante por las Privadas vinculadas con la investigación científica en la producción agroecológica u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8. Un o una representante del sector de acopio, transformación, procesamiento, almacenamiento, distribución y comercialización;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9. Cuatro representantes por las organizaciones de productores y productoras, correspondiendo dos representantes a la producción agroecológicos y dos representantes a la producción orgánica;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10. Un o una representante de organismos no gubernamentales que realizan programas o proyectos vinculados al modelo de producción agroecológica u orgánica; 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11. Un o una representante de la Asociación de Municipios de Nicaragua.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Los o las representantes de los numerales 8., 9. y 10. Serán electos o electas por sus respectivos sectores, en consulta y consenso con sus agremiados o agremiadas. Ejercerán el cargo por un periodo de dos años y se permitirá la reelección por sus sectores sin limitación de número de veces.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El coordinador del Consejo podrá invitar a otros u otras representantes de instituciones públicas y privadas involucrados según los temas de la agenda de la sesión. El reglamento de la presente Ley definirá el funcionamiento de este Consejo y su representatividad territorial.</w:t>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CAPÍTULO V</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DEL FOMENTO E INCENTIVOS A LA PRODUCCIÓN AGROECOLÓGICA U ORGÁNICA</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16 Sobre el nomenclador arancelario.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El Ministerio Agropecuario y Forestal, como autoridad de aplicación propondrá ante el Ministerio de Hacienda y Crédito Público, la revisión del nomenclador arancelario de los productos del Sistema de Producción Agroecológica u Orgánica, al efecto de clasificar correctamente la comercialización de los mismos.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17 De los trámites, servicios, asociación y acceso a la información.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El Estado mediante la autoridad de aplicación garantizará que los trámites y gestiones de las productoras y los productores agroecológicos u orgánicos se desarrollen en base a lo establecido en la Ley No. 691, "Ley de Simplificación de Trámites y Servicios en la Administración Pública'', publicada en La Gaceta, Diario Oficial No. 144 del 3 de agosto de 2009. Asimismo promoverá y fomentará la libertad asociativa, la igualdad entre hombres y mujeres en el ejercicio de los derechos y garantías relacionados con esta Ley y el acceso a la información pública, en base al ordenamiento jurídico vigente.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18 Acceso al Crédito.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De conformidad con lo establecido en la Ley No. 640, "Ley Creadora del Banco de Fomento a la Producción" (PRODUZCAMOS) publicada en La Gaceta, Diario Oficial No. 92 del 23 de mayo de 2009, las productoras y los productores agroecológicos u orgánicos podrán solicitar el otorgamiento de créditos para las actividades productivas dentro del Sistema de Producción Agroecológica u Orgánica. Dichos productores gozarán de especial atención y prioridad en las políticas de crédito y demás programas que impulsa esta institución financiera del Estado.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19 De los incentivos.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Se faculta a la autoridad de aplicación para unificar y sistematizar en el reglamento de la </w:t>
      </w:r>
      <w:r>
        <w:rPr>
          <w:rFonts w:ascii="Times New Roman" w:eastAsia="Times New Roman" w:hAnsi="Times New Roman" w:cs="Times New Roman"/>
          <w:sz w:val="24"/>
          <w:szCs w:val="24"/>
        </w:rPr>
        <w:lastRenderedPageBreak/>
        <w:t>presente Ley, los incentivos vigentes en las normas jurídicas existentes que de acuerdo a sus objetivos, son aplicables a los Sistemas de Producción Agroecológica u Orgánica. Para este fin, la autoridad de aplicación deberá desarrollar la coordinación debida con el Ministerio de Hacienda y Crédito Público.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20 Otros incentivos.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Los Gobiernos municipales y regionales podrán establecer sobre la base de los bienes y servicios ambientales que generan los Sistemas de Producción Agroecológica u Orgánica, otros tipos de incentivos que sirvan de promoción y fomento de este tipo de sistemas.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21 Del fomento.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Dentro de las políticas de fomento a la producción agroecológica u orgánica y programas especiales de crédito del Banco de Fomento a la Producción (PRODUZCAMOS), se dará especial atención y preferencia a las productoras y los productores cuyos sistemas de producción estén encaminados a la restauración de bosques, regeneración de suelos, reservorios de aguas y conservación de la biodiversidad, todo bajo el criterio de la autoridad de aplicación.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22 Acciones de promoción y fomento.</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A fin de promover la producción agroecológica u orgánica, acopio, transformación, procesamiento, almacenamiento, distribución y comercialización interna y externa, la autoridad de aplicación y el Ministerio de Fomento, Industria y Comercio en materia de sus competencias ejecutarán acciones dirigidas 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1. Coadyuvar en la ejecución de proyectos y políticas de fomento a la producción agroecológica u orgánica que garanticen la restauración de bosques, regeneración de suelos, reservorios de aguas y conservación de la biodiversidad;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2. Promover, fomentar y divulgar en los nicaragüenses el consumo de productos agroecológicos u orgánicos, que abonen al desarrollo de actitudes de consumo responsable y con criterios preventivos de salud, garantizando a través de las instancias correspondientes la calidad e inocuidad de los mismos;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t xml:space="preserve"> 3. Fomentar la comercialización interna y externa de los productos agroecológicos u orgánicos. La autoridad de aplicación y el Ministerio de Fomento, Industria y Comercio, deberán desarrollar y acompañar a las productoras y los productores en campañas destinadas a la promoción y comercialización de estos productos para su consumo a nivel interno y externo;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4. Promover la producción agroecológica u orgánica a nivel nacional y territorial, así como la declaratoria de zonas de producción agroecológica u orgánica, garantizando que se establezcan en correspondencia al tipo y vocación de suelo, según el uso en la producción de que se trate; 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5. Promover el ordenamiento territorial de las zonas de producción agroecológica u orgánica en el territorio nacional.</w:t>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CAPÍTULO VI</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DISPOSICIONES FINALES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Artículo 23 Reglamentación.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presente Ley será reglamentada por el Presidente de la República, dentro del plazo establecido en el artículo 150, numeral 10, de la Constitución Política de la República de Nicaragua.</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b/>
          <w:bCs/>
          <w:sz w:val="24"/>
          <w:szCs w:val="24"/>
        </w:rPr>
        <w:t>Artículo 24 Vigencia.</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La presente ley entrará en vigencia a partir de su publicación en La Gaceta, Diario Oficial.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Dado en el Salón de Sesiones de la Asamblea Nacional a los catorce días del mes de abril del año dos mil once. </w:t>
      </w:r>
      <w:r>
        <w:rPr>
          <w:rFonts w:ascii="Times New Roman" w:eastAsia="Times New Roman" w:hAnsi="Times New Roman" w:cs="Times New Roman"/>
          <w:b/>
          <w:bCs/>
          <w:sz w:val="24"/>
          <w:szCs w:val="24"/>
        </w:rPr>
        <w:t>Ing. René Núñez Téllez</w:t>
      </w:r>
      <w:r>
        <w:rPr>
          <w:rFonts w:ascii="Times New Roman" w:eastAsia="Times New Roman" w:hAnsi="Times New Roman" w:cs="Times New Roman"/>
          <w:sz w:val="24"/>
          <w:szCs w:val="24"/>
        </w:rPr>
        <w:t>, Presidente de la Asamblea Nacional</w:t>
      </w:r>
      <w:r>
        <w:rPr>
          <w:rFonts w:ascii="Times New Roman" w:eastAsia="Times New Roman" w:hAnsi="Times New Roman" w:cs="Times New Roman"/>
          <w:b/>
          <w:bCs/>
          <w:sz w:val="24"/>
          <w:szCs w:val="24"/>
        </w:rPr>
        <w:t>. Dr. Wilfredo Navarro Moreira</w:t>
      </w:r>
      <w:r>
        <w:rPr>
          <w:rFonts w:ascii="Times New Roman" w:eastAsia="Times New Roman" w:hAnsi="Times New Roman" w:cs="Times New Roman"/>
          <w:sz w:val="24"/>
          <w:szCs w:val="24"/>
        </w:rPr>
        <w:t>, Secretario de la Asamblea Nacional.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Por tanto. Téngase como Ley de la República. Publíquese y Ejecútese. Managua, veintiuno de junio del año dos mil once. </w:t>
      </w:r>
      <w:r>
        <w:rPr>
          <w:rFonts w:ascii="Times New Roman" w:eastAsia="Times New Roman" w:hAnsi="Times New Roman" w:cs="Times New Roman"/>
          <w:b/>
          <w:bCs/>
          <w:sz w:val="24"/>
          <w:szCs w:val="24"/>
        </w:rPr>
        <w:t>Daniel Ortega Saavedra</w:t>
      </w:r>
      <w:r>
        <w:rPr>
          <w:rFonts w:ascii="Times New Roman" w:eastAsia="Times New Roman" w:hAnsi="Times New Roman" w:cs="Times New Roman"/>
          <w:sz w:val="24"/>
          <w:szCs w:val="24"/>
        </w:rPr>
        <w:t>, Presidente de la República de Nicaragua.</w:t>
      </w:r>
    </w:p>
    <w:p w14:paraId="398B5F33" w14:textId="77777777" w:rsidR="001A19EC" w:rsidRDefault="00000000">
      <w:pPr>
        <w:rPr>
          <w:rFonts w:ascii="Times New Roman" w:eastAsia="Times New Roman" w:hAnsi="Times New Roman" w:cs="Times New Roman"/>
          <w:color w:val="000000"/>
          <w:sz w:val="24"/>
          <w:szCs w:val="24"/>
        </w:rPr>
      </w:pPr>
      <w:r>
        <w:br w:type="page"/>
      </w:r>
    </w:p>
    <w:p w14:paraId="32D009AF" w14:textId="3B9B62AC" w:rsidR="001A19EC" w:rsidRDefault="00000000" w:rsidP="00074630">
      <w:pPr>
        <w:pStyle w:val="Ttulo1"/>
        <w:numPr>
          <w:ilvl w:val="0"/>
          <w:numId w:val="21"/>
        </w:numPr>
      </w:pPr>
      <w:bookmarkStart w:id="54" w:name="_Toc233022728"/>
      <w:bookmarkStart w:id="55" w:name="_Toc241844362"/>
      <w:r>
        <w:lastRenderedPageBreak/>
        <w:t>PREGUNTAS DE INVESTIGACIÓN.</w:t>
      </w:r>
      <w:bookmarkEnd w:id="54"/>
      <w:bookmarkEnd w:id="55"/>
      <w:r>
        <w:t xml:space="preserve">  </w:t>
      </w:r>
    </w:p>
    <w:p w14:paraId="72105676" w14:textId="77777777" w:rsidR="001A19EC" w:rsidRDefault="00000000">
      <w:pPr>
        <w:numPr>
          <w:ilvl w:val="0"/>
          <w:numId w:val="10"/>
        </w:numPr>
        <w:pBdr>
          <w:top w:val="nil"/>
          <w:left w:val="nil"/>
          <w:bottom w:val="nil"/>
          <w:right w:val="nil"/>
          <w:between w:val="nil"/>
        </w:pBdr>
        <w:spacing w:before="280" w:after="0" w:line="360" w:lineRule="auto"/>
        <w:jc w:val="both"/>
      </w:pPr>
      <w:r>
        <w:rPr>
          <w:rFonts w:ascii="Times New Roman" w:eastAsia="Times New Roman" w:hAnsi="Times New Roman" w:cs="Times New Roman"/>
          <w:color w:val="000000"/>
          <w:sz w:val="24"/>
          <w:szCs w:val="24"/>
        </w:rPr>
        <w:t>¿Cuál fue la distribución espacial de los componentes biológicos y estructurales que conforman el agroecosistema Ecovivarium?</w:t>
      </w:r>
    </w:p>
    <w:p w14:paraId="77D1EF8A" w14:textId="77777777" w:rsidR="001A19EC" w:rsidRDefault="00000000">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desarrolló la dinámica productiva del agroecosistema durante el segundo semestre del año 2025?</w:t>
      </w:r>
    </w:p>
    <w:p w14:paraId="4BDF78F1" w14:textId="77777777" w:rsidR="001A19EC" w:rsidRDefault="00000000">
      <w:pPr>
        <w:numPr>
          <w:ilvl w:val="0"/>
          <w:numId w:val="10"/>
        </w:numPr>
        <w:pBdr>
          <w:top w:val="nil"/>
          <w:left w:val="nil"/>
          <w:bottom w:val="nil"/>
          <w:right w:val="nil"/>
          <w:between w:val="nil"/>
        </w:pBdr>
        <w:spacing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¿Qué prácticas agroecológicas se implementaron </w:t>
      </w:r>
      <w:r>
        <w:rPr>
          <w:rFonts w:ascii="Times New Roman" w:eastAsia="Times New Roman" w:hAnsi="Times New Roman" w:cs="Times New Roman"/>
          <w:sz w:val="24"/>
          <w:szCs w:val="24"/>
        </w:rPr>
        <w:t>para el funcionamiento</w:t>
      </w:r>
      <w:r>
        <w:rPr>
          <w:rFonts w:ascii="Times New Roman" w:eastAsia="Times New Roman" w:hAnsi="Times New Roman" w:cs="Times New Roman"/>
          <w:color w:val="000000"/>
          <w:sz w:val="24"/>
          <w:szCs w:val="24"/>
        </w:rPr>
        <w:t xml:space="preserve"> del Ecovivarium durante el período de investigación?</w:t>
      </w:r>
    </w:p>
    <w:p w14:paraId="572FA079"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92C2383"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0D5B4577"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018496CA"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6996B78"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6BCBB40"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216877B2"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3FC49B4A"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7486457D"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E24C3EB"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437D03C9"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1F9A627D" w14:textId="77777777" w:rsidR="000B169B" w:rsidRDefault="000B169B">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0C22143D" w14:textId="77777777" w:rsidR="000B169B" w:rsidRDefault="000B169B">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2E0701B3"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DD8F509"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1660778A" w14:textId="77777777" w:rsidR="001A19EC" w:rsidRDefault="001A19EC">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0DD6B3FD" w14:textId="7495D264" w:rsidR="001A19EC" w:rsidRDefault="00000000" w:rsidP="00074630">
      <w:pPr>
        <w:pStyle w:val="Ttulo1"/>
        <w:numPr>
          <w:ilvl w:val="0"/>
          <w:numId w:val="21"/>
        </w:numPr>
      </w:pPr>
      <w:bookmarkStart w:id="56" w:name="_Toc233022729"/>
      <w:bookmarkStart w:id="57" w:name="_Toc241844363"/>
      <w:r>
        <w:lastRenderedPageBreak/>
        <w:t>MATERIALES Y MÉTODOS</w:t>
      </w:r>
      <w:bookmarkEnd w:id="56"/>
      <w:bookmarkEnd w:id="57"/>
    </w:p>
    <w:p w14:paraId="00C3B600" w14:textId="15496A57" w:rsidR="001A19EC" w:rsidRDefault="009910B0" w:rsidP="009910B0">
      <w:pPr>
        <w:pStyle w:val="Ttulo2"/>
        <w:numPr>
          <w:ilvl w:val="0"/>
          <w:numId w:val="0"/>
        </w:numPr>
        <w:ind w:left="720"/>
      </w:pPr>
      <w:bookmarkStart w:id="58" w:name="_Toc233022730"/>
      <w:bookmarkStart w:id="59" w:name="_Toc241844364"/>
      <w:r>
        <w:t>5.1. Ubicación del estudio</w:t>
      </w:r>
      <w:bookmarkEnd w:id="58"/>
      <w:bookmarkEnd w:id="59"/>
    </w:p>
    <w:p w14:paraId="6F29BD3E"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investigación se desarrolló en el municipio de Rivas, localizado en la región del Pacífico Sur de Nicaragua. De acuerdo con el informe del INIDE-MAGFOR (2013), este municipio presenta una extensión territorial de 280,54 km², equivalente al 13 % del territorio departamental, y una población de 50.684 habitantes, lo que representó el 29 % de la población total del departamento. Su ubicación geográfica correspondió a las coordenadas 11º26’14” de latitud norte y 85º49’35” de longitud oeste. </w:t>
      </w:r>
    </w:p>
    <w:p w14:paraId="74D842CE" w14:textId="7E40CBD5" w:rsidR="006F7054" w:rsidRDefault="006F7054" w:rsidP="006F7054">
      <w:pPr>
        <w:pStyle w:val="Descripcin"/>
        <w:rPr>
          <w:rFonts w:ascii="Times New Roman" w:eastAsia="Times New Roman" w:hAnsi="Times New Roman" w:cs="Times New Roman"/>
          <w:color w:val="000000"/>
          <w:sz w:val="24"/>
          <w:szCs w:val="24"/>
        </w:rPr>
      </w:pPr>
      <w:bookmarkStart w:id="60" w:name="_Toc233201791"/>
      <w:r w:rsidRPr="006F7054">
        <w:rPr>
          <w:rFonts w:ascii="Times New Roman" w:hAnsi="Times New Roman" w:cs="Times New Roman"/>
          <w:i w:val="0"/>
          <w:iCs w:val="0"/>
          <w:color w:val="auto"/>
          <w:sz w:val="24"/>
          <w:szCs w:val="24"/>
        </w:rPr>
        <w:t xml:space="preserve">Figura  </w:t>
      </w:r>
      <w:r w:rsidRPr="006F7054">
        <w:rPr>
          <w:rFonts w:ascii="Times New Roman" w:hAnsi="Times New Roman" w:cs="Times New Roman"/>
          <w:i w:val="0"/>
          <w:iCs w:val="0"/>
          <w:color w:val="auto"/>
          <w:sz w:val="24"/>
          <w:szCs w:val="24"/>
        </w:rPr>
        <w:fldChar w:fldCharType="begin"/>
      </w:r>
      <w:r w:rsidRPr="006F7054">
        <w:rPr>
          <w:rFonts w:ascii="Times New Roman" w:hAnsi="Times New Roman" w:cs="Times New Roman"/>
          <w:i w:val="0"/>
          <w:iCs w:val="0"/>
          <w:color w:val="auto"/>
          <w:sz w:val="24"/>
          <w:szCs w:val="24"/>
        </w:rPr>
        <w:instrText xml:space="preserve"> SEQ Figura_ \* ARABIC </w:instrText>
      </w:r>
      <w:r w:rsidRPr="006F7054">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6</w:t>
      </w:r>
      <w:r w:rsidRPr="006F7054">
        <w:rPr>
          <w:rFonts w:ascii="Times New Roman" w:hAnsi="Times New Roman" w:cs="Times New Roman"/>
          <w:i w:val="0"/>
          <w:iCs w:val="0"/>
          <w:color w:val="auto"/>
          <w:sz w:val="24"/>
          <w:szCs w:val="24"/>
        </w:rPr>
        <w:fldChar w:fldCharType="end"/>
      </w:r>
      <w:r w:rsidRPr="006F7054">
        <w:rPr>
          <w:rFonts w:ascii="Times New Roman" w:hAnsi="Times New Roman" w:cs="Times New Roman"/>
          <w:i w:val="0"/>
          <w:iCs w:val="0"/>
          <w:color w:val="auto"/>
          <w:sz w:val="24"/>
          <w:szCs w:val="24"/>
        </w:rPr>
        <w:t>. Mapa del municipio de Rivas.</w:t>
      </w:r>
      <w:bookmarkEnd w:id="60"/>
      <w:r w:rsidRPr="006F7054">
        <w:rPr>
          <w:rFonts w:ascii="Times New Roman" w:hAnsi="Times New Roman" w:cs="Times New Roman"/>
          <w:i w:val="0"/>
          <w:iCs w:val="0"/>
          <w:color w:val="auto"/>
          <w:sz w:val="24"/>
          <w:szCs w:val="24"/>
        </w:rPr>
        <w:t xml:space="preserve"> </w:t>
      </w:r>
    </w:p>
    <w:p w14:paraId="2F4DE9EA" w14:textId="77777777" w:rsidR="001A19EC" w:rsidRDefault="00000000" w:rsidP="006F7054">
      <w:pPr>
        <w:pBdr>
          <w:top w:val="nil"/>
          <w:left w:val="nil"/>
          <w:bottom w:val="nil"/>
          <w:right w:val="nil"/>
          <w:between w:val="nil"/>
        </w:pBdr>
        <w:spacing w:before="280"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4EA9384" wp14:editId="762A0F02">
            <wp:extent cx="3461019" cy="3835145"/>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461019" cy="3835145"/>
                    </a:xfrm>
                    <a:prstGeom prst="rect">
                      <a:avLst/>
                    </a:prstGeom>
                    <a:ln/>
                  </pic:spPr>
                </pic:pic>
              </a:graphicData>
            </a:graphic>
          </wp:inline>
        </w:drawing>
      </w:r>
    </w:p>
    <w:p w14:paraId="7474DD94" w14:textId="7B608791" w:rsidR="006F7054" w:rsidRDefault="006F7054" w:rsidP="006F7054">
      <w:pPr>
        <w:pStyle w:val="Descripcin"/>
        <w:spacing w:after="0"/>
        <w:rPr>
          <w:rFonts w:ascii="Times New Roman" w:eastAsia="Times New Roman" w:hAnsi="Times New Roman" w:cs="Times New Roman"/>
          <w:color w:val="000000"/>
          <w:sz w:val="24"/>
          <w:szCs w:val="24"/>
        </w:rPr>
      </w:pPr>
      <w:r>
        <w:rPr>
          <w:rFonts w:ascii="Times New Roman" w:hAnsi="Times New Roman" w:cs="Times New Roman"/>
          <w:i w:val="0"/>
          <w:iCs w:val="0"/>
          <w:color w:val="auto"/>
          <w:sz w:val="24"/>
          <w:szCs w:val="24"/>
        </w:rPr>
        <w:t xml:space="preserve">Fuente: </w:t>
      </w:r>
      <w:r w:rsidRPr="006F7054">
        <w:rPr>
          <w:rFonts w:ascii="Times New Roman" w:hAnsi="Times New Roman" w:cs="Times New Roman"/>
          <w:i w:val="0"/>
          <w:iCs w:val="0"/>
          <w:color w:val="auto"/>
          <w:sz w:val="24"/>
          <w:szCs w:val="24"/>
        </w:rPr>
        <w:t>Tomado de Google Earth 2025</w:t>
      </w:r>
      <w:r>
        <w:t>.</w:t>
      </w:r>
    </w:p>
    <w:p w14:paraId="12137D34" w14:textId="77777777" w:rsidR="00570574" w:rsidRDefault="0057057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69B8F6D5"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relación con sus características agroclimáticas, Reyes (2020) indicó que el municipio registró una altitud promedio de 70 m s. n. m., una temperatura media anual de 27 °C, una humedad relativa cercana al 85 % y una velocidad del viento que osciló entre 3.7 m/s durante el periodo de noviembre a abril y 2.4 m/s de mayo a octubre. Los suelos predominantes </w:t>
      </w:r>
      <w:r>
        <w:rPr>
          <w:rFonts w:ascii="Times New Roman" w:eastAsia="Times New Roman" w:hAnsi="Times New Roman" w:cs="Times New Roman"/>
          <w:color w:val="000000"/>
          <w:sz w:val="24"/>
          <w:szCs w:val="24"/>
        </w:rPr>
        <w:lastRenderedPageBreak/>
        <w:t>fueron de tipo franco a franco-arcilloso, con una topografía caracterizada por pendientes mayoritariamente inferiores al 5 %, aunque en algunos sectores alcanzaron hasta un 30 %.</w:t>
      </w:r>
    </w:p>
    <w:p w14:paraId="3A5C8248" w14:textId="126F22AF" w:rsidR="001A19EC" w:rsidRPr="000B169B" w:rsidRDefault="00000000" w:rsidP="000B169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este contexto territorial y ambiental, la Universidad Internacional Antonio de Valdivieso (UNIAV) se encontró ubicada en la zona periurbana de la ciudad de Rivas, próxima a la carretera principal y rodeada por barrios y comunidades como Ramón González (Mercado Municipal), Eduardo Alvarado, El Palenque, Calle Palmira, Las Piedras y San Agustín. Esta localización favoreció la interacción directa con estudiantes, pobladores y productores locales; asimismo, su matrícula aproximada de 3.000 estudiantes convirtió al Ecovivarium en un espacio estratégico para la formación académica, la investigación aplicada y la extensión comunitaria (Registro Académico, comunicación personal, 15 de mayo de 2025).</w:t>
      </w:r>
    </w:p>
    <w:p w14:paraId="09FEE0D9" w14:textId="6CC200CA" w:rsidR="001A19EC" w:rsidRDefault="009910B0" w:rsidP="009910B0">
      <w:pPr>
        <w:pStyle w:val="Ttulo2"/>
        <w:numPr>
          <w:ilvl w:val="0"/>
          <w:numId w:val="0"/>
        </w:numPr>
        <w:ind w:left="360"/>
      </w:pPr>
      <w:bookmarkStart w:id="61" w:name="_Toc233022731"/>
      <w:bookmarkStart w:id="62" w:name="_Toc241844365"/>
      <w:r>
        <w:t>5.2. Diseño metodológico</w:t>
      </w:r>
      <w:bookmarkEnd w:id="61"/>
      <w:bookmarkEnd w:id="62"/>
      <w:r>
        <w:t xml:space="preserve"> </w:t>
      </w:r>
    </w:p>
    <w:p w14:paraId="12048C66" w14:textId="77777777" w:rsidR="001A19EC"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presente investigación y sus objetivos específicos se sustentaron en la implementación de las siguientes herramientas metodológicas:</w:t>
      </w:r>
    </w:p>
    <w:p w14:paraId="538AD4EF" w14:textId="77777777" w:rsidR="001A19EC" w:rsidRDefault="00000000">
      <w:pPr>
        <w:numPr>
          <w:ilvl w:val="0"/>
          <w:numId w:val="19"/>
        </w:numPr>
        <w:spacing w:before="2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 cumplimiento del primer objetivo específico se analizó la distribución espacial de los componentes del agroecosistema mediante recorridos de campo y observación sistemática. Como herramientas, se construyó un mapa temático donde se medieron las dimensiones de cada componente y el número de interacciones entre los componentes, lo que permitió analizar la distribución del sistema en relación con los objetivos de diseño del sitio. Este abordaje metodológico se fundamentó en enfoques de análisis de sistemas agroecológicos que incorporan la dimensión espacial como un elemento clave para comprender la relación entre la biodiversidad, los procesos ecológicos y la productividad (Altieri y otros, 2024).</w:t>
      </w:r>
    </w:p>
    <w:p w14:paraId="1017B14A" w14:textId="77777777" w:rsidR="001A19EC" w:rsidRDefault="00000000">
      <w:pPr>
        <w:numPr>
          <w:ilvl w:val="0"/>
          <w:numId w:val="19"/>
        </w:numPr>
        <w:spacing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descripción de la dinámica temporal y productiva, correspondiente al segundo objetivo específico, se ejecutó mediante el registro sistemático y la sistematización estructurada de las actividades productivas del Ecovivarium durante el período de estudio. Se recopiló información </w:t>
      </w:r>
      <w:r w:rsidRPr="00A71EA8">
        <w:rPr>
          <w:rFonts w:ascii="Times New Roman" w:eastAsia="Times New Roman" w:hAnsi="Times New Roman" w:cs="Times New Roman"/>
          <w:sz w:val="24"/>
          <w:szCs w:val="24"/>
        </w:rPr>
        <w:t>cualitativa y cuantitativa relacionada</w:t>
      </w:r>
      <w:r>
        <w:rPr>
          <w:rFonts w:ascii="Times New Roman" w:eastAsia="Times New Roman" w:hAnsi="Times New Roman" w:cs="Times New Roman"/>
          <w:sz w:val="24"/>
          <w:szCs w:val="24"/>
        </w:rPr>
        <w:t xml:space="preserve"> con los ciclos de cultivo, las actividades de manejo desarrolladas dentro del agroecosistema. La recolección de datos se realizó a través de fichas de registro productivo, en las que se consignaron variables como tipo de actividad, frecuencia, duración, insumos </w:t>
      </w:r>
      <w:r>
        <w:rPr>
          <w:rFonts w:ascii="Times New Roman" w:eastAsia="Times New Roman" w:hAnsi="Times New Roman" w:cs="Times New Roman"/>
          <w:sz w:val="24"/>
          <w:szCs w:val="24"/>
        </w:rPr>
        <w:lastRenderedPageBreak/>
        <w:t>utilizados y resultados obtenidos. De manera complementaria, se aplicaron técnicas de entrevistas semiestructuradas con su instrumento: guía de preguntas, al personal participante, con el fin de contextualizar la información registrada y profundizar en la comprensión de las prácticas productivas.</w:t>
      </w:r>
    </w:p>
    <w:p w14:paraId="77F91CE6" w14:textId="77777777" w:rsidR="001A19EC"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combinación de datos cuantitativos con información cualitativa contextual respondió a los principios del enfoque mixto de investigación, el cual contribuye a un entendimiento integral de fenómenos complejos y mejora la interpretación de los resultados al integrar diversas fuentes de información (Creswell &amp; Plano Clark, 2011). La información recopilada se organizó de forma cronológica y zonificada, lo que permitió describir patrones de producción, la periodicidad de las actividades y el desempeño de los distintos componentes productivos del Ecovivarium.</w:t>
      </w:r>
    </w:p>
    <w:p w14:paraId="2AD6AC86" w14:textId="77777777" w:rsidR="001A19EC" w:rsidRDefault="00000000">
      <w:pPr>
        <w:numPr>
          <w:ilvl w:val="0"/>
          <w:numId w:val="20"/>
        </w:num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abordaje del tercer objetivo específico se realizó mediante la identificación de las prácticas agroecológicas implementadas en el manejo del Ecovivarium. Esta etapa se desarrolló a partir de la revisión de registros existentes y se complementó con la aplicación de entrevistas semiestructuradas. De acuerdo con Altieri y otros (2024), el análisis de las prácticas agroecológicas consideró principios como el manejo y conservación del suelo, la diversificación de especies, el reciclaje de nutrientes, el uso eficiente de los recursos y el control de plagas, evaluando su función dentro del sistema productivo y su contribución a la sostenibilidad y estabilidad del agroecosistema desde una perspectiva ecológica y social.</w:t>
      </w:r>
    </w:p>
    <w:p w14:paraId="08A56C05" w14:textId="77777777" w:rsidR="001A19EC"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diseño metodológico de la presente investigación se estructuró en seis etapas, las cuales se describen en la figura correspondiente.</w:t>
      </w:r>
    </w:p>
    <w:p w14:paraId="4D2DBF67" w14:textId="77777777" w:rsidR="001A19EC" w:rsidRDefault="001A19EC">
      <w:pPr>
        <w:spacing w:line="360" w:lineRule="auto"/>
        <w:jc w:val="both"/>
        <w:rPr>
          <w:rFonts w:ascii="Times New Roman" w:eastAsia="Times New Roman" w:hAnsi="Times New Roman" w:cs="Times New Roman"/>
          <w:highlight w:val="cyan"/>
        </w:rPr>
      </w:pPr>
    </w:p>
    <w:p w14:paraId="4B766281" w14:textId="77777777" w:rsidR="006F7054" w:rsidRDefault="006F7054">
      <w:pPr>
        <w:spacing w:line="360" w:lineRule="auto"/>
        <w:jc w:val="both"/>
        <w:rPr>
          <w:rFonts w:ascii="Times New Roman" w:eastAsia="Times New Roman" w:hAnsi="Times New Roman" w:cs="Times New Roman"/>
          <w:highlight w:val="cyan"/>
        </w:rPr>
      </w:pPr>
    </w:p>
    <w:p w14:paraId="28475AE9" w14:textId="77777777" w:rsidR="006F7054" w:rsidRDefault="006F7054">
      <w:pPr>
        <w:spacing w:line="360" w:lineRule="auto"/>
        <w:jc w:val="both"/>
        <w:rPr>
          <w:rFonts w:ascii="Times New Roman" w:eastAsia="Times New Roman" w:hAnsi="Times New Roman" w:cs="Times New Roman"/>
          <w:highlight w:val="cyan"/>
        </w:rPr>
      </w:pPr>
    </w:p>
    <w:p w14:paraId="048AF5EC" w14:textId="77777777" w:rsidR="006F7054" w:rsidRDefault="006F7054">
      <w:pPr>
        <w:spacing w:line="360" w:lineRule="auto"/>
        <w:jc w:val="both"/>
        <w:rPr>
          <w:rFonts w:ascii="Times New Roman" w:eastAsia="Times New Roman" w:hAnsi="Times New Roman" w:cs="Times New Roman"/>
          <w:highlight w:val="cyan"/>
        </w:rPr>
      </w:pPr>
    </w:p>
    <w:p w14:paraId="12A1C10F" w14:textId="77777777" w:rsidR="006F7054" w:rsidRDefault="006F7054">
      <w:pPr>
        <w:spacing w:line="360" w:lineRule="auto"/>
        <w:jc w:val="both"/>
        <w:rPr>
          <w:rFonts w:ascii="Times New Roman" w:eastAsia="Times New Roman" w:hAnsi="Times New Roman" w:cs="Times New Roman"/>
          <w:highlight w:val="cyan"/>
        </w:rPr>
      </w:pPr>
    </w:p>
    <w:p w14:paraId="321EF33F" w14:textId="77777777" w:rsidR="006F7054" w:rsidRDefault="006F7054">
      <w:pPr>
        <w:spacing w:line="360" w:lineRule="auto"/>
        <w:jc w:val="both"/>
        <w:rPr>
          <w:rFonts w:ascii="Times New Roman" w:eastAsia="Times New Roman" w:hAnsi="Times New Roman" w:cs="Times New Roman"/>
          <w:highlight w:val="cyan"/>
        </w:rPr>
      </w:pPr>
    </w:p>
    <w:p w14:paraId="402852CE" w14:textId="77777777" w:rsidR="006F7054" w:rsidRDefault="006F7054">
      <w:pPr>
        <w:spacing w:line="360" w:lineRule="auto"/>
        <w:jc w:val="both"/>
        <w:rPr>
          <w:rFonts w:ascii="Times New Roman" w:eastAsia="Times New Roman" w:hAnsi="Times New Roman" w:cs="Times New Roman"/>
          <w:highlight w:val="cyan"/>
        </w:rPr>
      </w:pPr>
    </w:p>
    <w:p w14:paraId="49EF93FE" w14:textId="161EFDB7" w:rsidR="006F7054" w:rsidRPr="006F7054" w:rsidRDefault="006F7054" w:rsidP="006F7054">
      <w:pPr>
        <w:pStyle w:val="Descripcin"/>
        <w:rPr>
          <w:rFonts w:ascii="Times New Roman" w:eastAsia="Times New Roman" w:hAnsi="Times New Roman" w:cs="Times New Roman"/>
          <w:i w:val="0"/>
          <w:iCs w:val="0"/>
          <w:color w:val="auto"/>
          <w:sz w:val="24"/>
          <w:szCs w:val="24"/>
        </w:rPr>
      </w:pPr>
      <w:bookmarkStart w:id="63" w:name="_Toc233201792"/>
      <w:r w:rsidRPr="006F7054">
        <w:rPr>
          <w:rFonts w:ascii="Times New Roman" w:hAnsi="Times New Roman" w:cs="Times New Roman"/>
          <w:i w:val="0"/>
          <w:iCs w:val="0"/>
          <w:color w:val="auto"/>
          <w:sz w:val="24"/>
          <w:szCs w:val="24"/>
        </w:rPr>
        <w:t xml:space="preserve">Figura  </w:t>
      </w:r>
      <w:r w:rsidRPr="006F7054">
        <w:rPr>
          <w:rFonts w:ascii="Times New Roman" w:hAnsi="Times New Roman" w:cs="Times New Roman"/>
          <w:i w:val="0"/>
          <w:iCs w:val="0"/>
          <w:color w:val="auto"/>
          <w:sz w:val="24"/>
          <w:szCs w:val="24"/>
        </w:rPr>
        <w:fldChar w:fldCharType="begin"/>
      </w:r>
      <w:r w:rsidRPr="006F7054">
        <w:rPr>
          <w:rFonts w:ascii="Times New Roman" w:hAnsi="Times New Roman" w:cs="Times New Roman"/>
          <w:i w:val="0"/>
          <w:iCs w:val="0"/>
          <w:color w:val="auto"/>
          <w:sz w:val="24"/>
          <w:szCs w:val="24"/>
        </w:rPr>
        <w:instrText xml:space="preserve"> SEQ Figura_ \* ARABIC </w:instrText>
      </w:r>
      <w:r w:rsidRPr="006F7054">
        <w:rPr>
          <w:rFonts w:ascii="Times New Roman" w:hAnsi="Times New Roman" w:cs="Times New Roman"/>
          <w:i w:val="0"/>
          <w:iCs w:val="0"/>
          <w:color w:val="auto"/>
          <w:sz w:val="24"/>
          <w:szCs w:val="24"/>
        </w:rPr>
        <w:fldChar w:fldCharType="separate"/>
      </w:r>
      <w:r w:rsidR="0026513E">
        <w:rPr>
          <w:rFonts w:ascii="Times New Roman" w:hAnsi="Times New Roman" w:cs="Times New Roman"/>
          <w:i w:val="0"/>
          <w:iCs w:val="0"/>
          <w:noProof/>
          <w:color w:val="auto"/>
          <w:sz w:val="24"/>
          <w:szCs w:val="24"/>
        </w:rPr>
        <w:t>7</w:t>
      </w:r>
      <w:r w:rsidRPr="006F7054">
        <w:rPr>
          <w:rFonts w:ascii="Times New Roman" w:hAnsi="Times New Roman" w:cs="Times New Roman"/>
          <w:i w:val="0"/>
          <w:iCs w:val="0"/>
          <w:color w:val="auto"/>
          <w:sz w:val="24"/>
          <w:szCs w:val="24"/>
        </w:rPr>
        <w:fldChar w:fldCharType="end"/>
      </w:r>
      <w:r w:rsidRPr="006F7054">
        <w:rPr>
          <w:rFonts w:ascii="Times New Roman" w:hAnsi="Times New Roman" w:cs="Times New Roman"/>
          <w:i w:val="0"/>
          <w:iCs w:val="0"/>
          <w:color w:val="auto"/>
          <w:sz w:val="24"/>
          <w:szCs w:val="24"/>
        </w:rPr>
        <w:t>. Etapas del desarrollo metodológico de la investigación</w:t>
      </w:r>
      <w:bookmarkEnd w:id="63"/>
    </w:p>
    <w:p w14:paraId="6F14A61C" w14:textId="1FEA14DA" w:rsidR="001A19EC" w:rsidRPr="006F7054" w:rsidRDefault="00000000" w:rsidP="006F7054">
      <w:pPr>
        <w:spacing w:line="360" w:lineRule="auto"/>
        <w:ind w:left="-567" w:firstLine="567"/>
        <w:rPr>
          <w:rFonts w:ascii="Times New Roman" w:eastAsia="Times New Roman" w:hAnsi="Times New Roman" w:cs="Times New Roman"/>
          <w:sz w:val="24"/>
          <w:szCs w:val="24"/>
        </w:rPr>
      </w:pPr>
      <w:r w:rsidRPr="006F7054">
        <w:rPr>
          <w:noProof/>
        </w:rPr>
        <w:drawing>
          <wp:anchor distT="0" distB="0" distL="114300" distR="114300" simplePos="0" relativeHeight="251670528" behindDoc="0" locked="0" layoutInCell="1" hidden="0" allowOverlap="1" wp14:anchorId="468EBAAF" wp14:editId="0686052F">
            <wp:simplePos x="0" y="0"/>
            <wp:positionH relativeFrom="column">
              <wp:posOffset>-720089</wp:posOffset>
            </wp:positionH>
            <wp:positionV relativeFrom="paragraph">
              <wp:posOffset>440</wp:posOffset>
            </wp:positionV>
            <wp:extent cx="6979920" cy="3862070"/>
            <wp:effectExtent l="0" t="0" r="0" b="0"/>
            <wp:wrapSquare wrapText="bothSides" distT="0" distB="0" distL="114300" distR="11430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t="8457" b="3084"/>
                    <a:stretch>
                      <a:fillRect/>
                    </a:stretch>
                  </pic:blipFill>
                  <pic:spPr>
                    <a:xfrm>
                      <a:off x="0" y="0"/>
                      <a:ext cx="6979920" cy="3862070"/>
                    </a:xfrm>
                    <a:prstGeom prst="rect">
                      <a:avLst/>
                    </a:prstGeom>
                    <a:ln/>
                  </pic:spPr>
                </pic:pic>
              </a:graphicData>
            </a:graphic>
          </wp:anchor>
        </w:drawing>
      </w:r>
      <w:r w:rsidR="006F7054" w:rsidRPr="006F7054">
        <w:rPr>
          <w:rFonts w:ascii="Times New Roman" w:hAnsi="Times New Roman" w:cs="Times New Roman"/>
          <w:sz w:val="24"/>
          <w:szCs w:val="24"/>
        </w:rPr>
        <w:t xml:space="preserve">Fuente: Elaboración propia </w:t>
      </w:r>
    </w:p>
    <w:p w14:paraId="4CEC9BA9" w14:textId="6DB5B19B" w:rsidR="001A19EC" w:rsidRDefault="009910B0" w:rsidP="009910B0">
      <w:pPr>
        <w:pStyle w:val="Ttulo2"/>
        <w:numPr>
          <w:ilvl w:val="0"/>
          <w:numId w:val="0"/>
        </w:numPr>
        <w:ind w:left="360"/>
      </w:pPr>
      <w:bookmarkStart w:id="64" w:name="_Toc233022732"/>
      <w:bookmarkStart w:id="65" w:name="_Toc241844366"/>
      <w:r>
        <w:t xml:space="preserve">5.3. </w:t>
      </w:r>
      <w:r w:rsidRPr="00CE1D94">
        <w:t>Diseño</w:t>
      </w:r>
      <w:r>
        <w:t xml:space="preserve"> de la investigación</w:t>
      </w:r>
      <w:bookmarkEnd w:id="64"/>
      <w:bookmarkEnd w:id="65"/>
      <w:r>
        <w:t xml:space="preserve"> </w:t>
      </w:r>
    </w:p>
    <w:p w14:paraId="2C1C7844" w14:textId="77777777" w:rsidR="001A19EC" w:rsidRDefault="00000000">
      <w:pPr>
        <w:spacing w:before="280" w:after="280" w:line="360" w:lineRule="auto"/>
        <w:jc w:val="both"/>
        <w:rPr>
          <w:rFonts w:ascii="Times New Roman" w:eastAsia="Times New Roman" w:hAnsi="Times New Roman" w:cs="Times New Roman"/>
          <w:sz w:val="24"/>
          <w:szCs w:val="24"/>
        </w:rPr>
      </w:pPr>
      <w:bookmarkStart w:id="66" w:name="_heading=h.k7v0qfp9yfsc" w:colFirst="0" w:colLast="0"/>
      <w:bookmarkEnd w:id="66"/>
      <w:r>
        <w:rPr>
          <w:rFonts w:ascii="Times New Roman" w:eastAsia="Times New Roman" w:hAnsi="Times New Roman" w:cs="Times New Roman"/>
          <w:color w:val="000000"/>
          <w:sz w:val="24"/>
          <w:szCs w:val="24"/>
        </w:rPr>
        <w:t>La presente investigación se desarrolló bajo un diseño no experimental, caracterizado por la observación y el análisis de los fenómenos en su contexto natural, sin manipulación deliberada de las variables de estudio. Este tipo de diseño permite describir y comprender situaciones ya existentes, en las que las variables no son controladas ni modificadas por el investigador, sino que se observan tal como ocurren en la realidad (Hernández-Sampieri &amp; Mendoza, 2018</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En este sentido, el diseño no experimental resultó pertinente para el estudio del agroecosistema Ecovivarium, ya que permitió analizar su funcionamiento real sin alterar sus dinámicas productivas, espaciales ni de manejo.</w:t>
      </w:r>
    </w:p>
    <w:p w14:paraId="5B3E8252" w14:textId="3451335F" w:rsidR="001A19EC"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Asimismo, la investigación se clasificó como transversal o transeccional, debido a que la recolección de la información se realizó en un período específico correspondiente al segundo semestre del año 2025, lo que permitió describir las características del agroecosistema en un </w:t>
      </w:r>
      <w:r>
        <w:rPr>
          <w:rFonts w:ascii="Times New Roman" w:eastAsia="Times New Roman" w:hAnsi="Times New Roman" w:cs="Times New Roman"/>
          <w:color w:val="000000"/>
          <w:sz w:val="24"/>
          <w:szCs w:val="24"/>
        </w:rPr>
        <w:lastRenderedPageBreak/>
        <w:t>momento determinado del tiempo. Este tipo de estudios se orienta a analizar los fenómenos tal como se presentan en un corte temporal definido, sin considerar su evolución histórica o proyecciones futuras (Valladares Guamán y otros, 2025).</w:t>
      </w:r>
    </w:p>
    <w:p w14:paraId="081A77C8" w14:textId="50AA07C7" w:rsidR="001A19EC" w:rsidRDefault="00000000">
      <w:pP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cuanto al enfoque metodológico, la investigación adoptó un enfoque mixto, integrando técnicas cualitativas y cuantitativas con el propósito de lograr una comprensión más amplia e integral del objeto de estudio. Esta combinación permitió articular el análisis numérico de la dinámica productiva del agroecosistema con la interpretación cualitativa de las prácticas agroecológicas y la organización espacial del sistema. Diversos autores señalan que los enfoques mixtos fortalecen la validez de los estudios al integrar múltiples fuentes de información y distintas perspectivas analíticas, especialmente en investigaciones que abordan sistemas complejos desarrollados en contextos reales (Plano Clark y otros., 2012).</w:t>
      </w:r>
    </w:p>
    <w:p w14:paraId="779E795A" w14:textId="345408FF" w:rsidR="008F0D61" w:rsidRDefault="009910B0" w:rsidP="009910B0">
      <w:pPr>
        <w:pStyle w:val="Ttulo2"/>
        <w:numPr>
          <w:ilvl w:val="0"/>
          <w:numId w:val="0"/>
        </w:numPr>
        <w:ind w:left="360"/>
      </w:pPr>
      <w:bookmarkStart w:id="67" w:name="_Toc241844367"/>
      <w:r>
        <w:t xml:space="preserve">5.4. </w:t>
      </w:r>
      <w:r w:rsidR="00540FCB" w:rsidRPr="00540FCB">
        <w:t>Operacionalización de las variables cualitativas y cuantitativas.</w:t>
      </w:r>
      <w:bookmarkEnd w:id="67"/>
    </w:p>
    <w:p w14:paraId="2FAFFF4C" w14:textId="7D0C5D12" w:rsidR="003A7194" w:rsidRDefault="003A7194" w:rsidP="003A7194">
      <w:pPr>
        <w:spacing w:before="280" w:after="280" w:line="360" w:lineRule="auto"/>
        <w:jc w:val="both"/>
        <w:rPr>
          <w:rFonts w:ascii="Times New Roman" w:eastAsia="Times New Roman" w:hAnsi="Times New Roman" w:cs="Times New Roman"/>
          <w:sz w:val="24"/>
          <w:szCs w:val="24"/>
        </w:rPr>
      </w:pPr>
      <w:r w:rsidRPr="003A7194">
        <w:rPr>
          <w:rFonts w:ascii="Times New Roman" w:eastAsia="Times New Roman" w:hAnsi="Times New Roman" w:cs="Times New Roman"/>
          <w:sz w:val="24"/>
          <w:szCs w:val="24"/>
        </w:rPr>
        <w:t xml:space="preserve">La operacionalización de la variable cuantitativa se vinculó de manera directa con el primer objetivo específico de la investigación, orientado a analizar la distribución espacial de los componentes biológicos y estructurales del Ecovivarium. Dado que esta dimensión involucra propiedades físicas y medibles del sistema, se decidió </w:t>
      </w:r>
      <w:r w:rsidR="00692078">
        <w:rPr>
          <w:rFonts w:ascii="Times New Roman" w:eastAsia="Times New Roman" w:hAnsi="Times New Roman" w:cs="Times New Roman"/>
          <w:sz w:val="24"/>
          <w:szCs w:val="24"/>
        </w:rPr>
        <w:t xml:space="preserve">analizarla mediante </w:t>
      </w:r>
      <w:r w:rsidRPr="003A7194">
        <w:rPr>
          <w:rFonts w:ascii="Times New Roman" w:eastAsia="Times New Roman" w:hAnsi="Times New Roman" w:cs="Times New Roman"/>
          <w:sz w:val="24"/>
          <w:szCs w:val="24"/>
        </w:rPr>
        <w:t>dos indicadores concretos. El primero fue la delimitación de los componentes, expresada en metros cuadrados. El segundo indicador correspondió al número de interacciones entre componentes, entendidas como los vínculos funcionales que se establecen a través del intercambio de materia, energía o servicios ecosistémicos. Este indicador se cuantificó a partir de una matriz de interacciones construida con base en la observación directa y complementada con entrevistas a los responsables técnicos. Como señalan Hernández-Sampieri y Mendoza (2018), la operacionalización de variables cuantitativas implica traducir conceptos teóricos en indicadores empíricos y unidades de medición precisas, de modo que los fenómenos puedan registrarse de forma objetiva y replicable. En este estudio, ambos indicadores permitieron transformar la noción abstracta de distribución espacial en evidencia verificable, y con ello fundamentar el análisis de las demás dimensiones.</w:t>
      </w:r>
    </w:p>
    <w:p w14:paraId="0C3CBA75" w14:textId="7AADB4BE" w:rsidR="003A7194" w:rsidRDefault="009910B0" w:rsidP="009910B0">
      <w:pPr>
        <w:pStyle w:val="Ttulo2"/>
        <w:numPr>
          <w:ilvl w:val="0"/>
          <w:numId w:val="0"/>
        </w:numPr>
        <w:ind w:left="360"/>
      </w:pPr>
      <w:bookmarkStart w:id="68" w:name="_Toc241844368"/>
      <w:r>
        <w:t>5.4.1. Variables cuantitativas.</w:t>
      </w:r>
      <w:bookmarkEnd w:id="68"/>
      <w:r>
        <w:t xml:space="preserve"> </w:t>
      </w:r>
    </w:p>
    <w:p w14:paraId="336E4C50" w14:textId="77777777" w:rsidR="00754F3B" w:rsidRPr="003A7194" w:rsidRDefault="00754F3B" w:rsidP="003A7194">
      <w:pPr>
        <w:spacing w:before="280" w:after="280" w:line="360" w:lineRule="auto"/>
        <w:jc w:val="both"/>
        <w:rPr>
          <w:rFonts w:ascii="Times New Roman" w:eastAsia="Times New Roman" w:hAnsi="Times New Roman" w:cs="Times New Roman"/>
          <w:sz w:val="24"/>
          <w:szCs w:val="24"/>
        </w:rPr>
      </w:pPr>
    </w:p>
    <w:p w14:paraId="4C148F23" w14:textId="0F6ED0D4" w:rsidR="008F0D61" w:rsidRPr="00754F3B" w:rsidRDefault="008F0D61" w:rsidP="008F0D61">
      <w:pPr>
        <w:pStyle w:val="Descripcin"/>
        <w:rPr>
          <w:rFonts w:ascii="Times New Roman" w:eastAsia="Times New Roman" w:hAnsi="Times New Roman" w:cs="Times New Roman"/>
          <w:i w:val="0"/>
          <w:iCs w:val="0"/>
          <w:color w:val="auto"/>
          <w:sz w:val="36"/>
          <w:szCs w:val="36"/>
        </w:rPr>
      </w:pPr>
      <w:bookmarkStart w:id="69" w:name="_Toc233201798"/>
      <w:r w:rsidRPr="00754F3B">
        <w:rPr>
          <w:rFonts w:ascii="Times New Roman" w:hAnsi="Times New Roman" w:cs="Times New Roman"/>
          <w:i w:val="0"/>
          <w:iCs w:val="0"/>
          <w:color w:val="auto"/>
          <w:sz w:val="24"/>
          <w:szCs w:val="24"/>
        </w:rPr>
        <w:lastRenderedPageBreak/>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1</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Matriz de variables cuantitativas</w:t>
      </w:r>
      <w:bookmarkEnd w:id="69"/>
    </w:p>
    <w:tbl>
      <w:tblPr>
        <w:tblStyle w:val="Tablanormal2"/>
        <w:tblW w:w="10916" w:type="dxa"/>
        <w:jc w:val="center"/>
        <w:tblLook w:val="04A0" w:firstRow="1" w:lastRow="0" w:firstColumn="1" w:lastColumn="0" w:noHBand="0" w:noVBand="1"/>
      </w:tblPr>
      <w:tblGrid>
        <w:gridCol w:w="4289"/>
        <w:gridCol w:w="1888"/>
        <w:gridCol w:w="2329"/>
        <w:gridCol w:w="2410"/>
      </w:tblGrid>
      <w:tr w:rsidR="008F0D61" w:rsidRPr="008F0D61" w14:paraId="58ADBB2C" w14:textId="77777777" w:rsidTr="008F0D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9" w:type="dxa"/>
            <w:hideMark/>
          </w:tcPr>
          <w:p w14:paraId="15A27606" w14:textId="2371DD43" w:rsidR="008F0D61" w:rsidRPr="008F0D61" w:rsidRDefault="008F0D61" w:rsidP="008F0D61">
            <w:pPr>
              <w:spacing w:before="280" w:after="280" w:line="360" w:lineRule="auto"/>
              <w:ind w:left="360"/>
              <w:jc w:val="center"/>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Objetivo cuantitativo</w:t>
            </w:r>
          </w:p>
        </w:tc>
        <w:tc>
          <w:tcPr>
            <w:tcW w:w="0" w:type="auto"/>
            <w:hideMark/>
          </w:tcPr>
          <w:p w14:paraId="14966F44" w14:textId="624208B0" w:rsidR="008F0D61" w:rsidRPr="008F0D61" w:rsidRDefault="008F0D61" w:rsidP="008F0D61">
            <w:pPr>
              <w:spacing w:before="280" w:after="280" w:line="360" w:lineRule="auto"/>
              <w:ind w:left="3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Variable</w:t>
            </w:r>
          </w:p>
        </w:tc>
        <w:tc>
          <w:tcPr>
            <w:tcW w:w="2329" w:type="dxa"/>
            <w:hideMark/>
          </w:tcPr>
          <w:p w14:paraId="6A37482F" w14:textId="77777777" w:rsidR="008F0D61" w:rsidRPr="008F0D61" w:rsidRDefault="008F0D61" w:rsidP="008F0D61">
            <w:pPr>
              <w:spacing w:before="280" w:after="280" w:line="360" w:lineRule="auto"/>
              <w:ind w:left="3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Indicadores</w:t>
            </w:r>
          </w:p>
        </w:tc>
        <w:tc>
          <w:tcPr>
            <w:tcW w:w="2410" w:type="dxa"/>
            <w:hideMark/>
          </w:tcPr>
          <w:p w14:paraId="65D93406" w14:textId="77777777" w:rsidR="008F0D61" w:rsidRPr="008F0D61" w:rsidRDefault="008F0D61" w:rsidP="008F0D61">
            <w:pPr>
              <w:spacing w:before="280" w:after="280" w:line="360" w:lineRule="auto"/>
              <w:ind w:left="3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Unidad de medida</w:t>
            </w:r>
          </w:p>
        </w:tc>
      </w:tr>
      <w:tr w:rsidR="008F0D61" w:rsidRPr="008F0D61" w14:paraId="557EBEC9" w14:textId="77777777" w:rsidTr="008F0D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9" w:type="dxa"/>
            <w:hideMark/>
          </w:tcPr>
          <w:p w14:paraId="1BF25D87" w14:textId="5E48383F" w:rsidR="008F0D61" w:rsidRPr="008F0D61" w:rsidRDefault="008F0D61">
            <w:pPr>
              <w:numPr>
                <w:ilvl w:val="0"/>
                <w:numId w:val="39"/>
              </w:numPr>
              <w:spacing w:after="280" w:line="360" w:lineRule="auto"/>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Analizar la distribución espacial</w:t>
            </w:r>
            <w:r w:rsidR="00A1662E">
              <w:rPr>
                <w:rFonts w:ascii="Times New Roman" w:eastAsia="Times New Roman" w:hAnsi="Times New Roman" w:cs="Times New Roman"/>
                <w:sz w:val="24"/>
                <w:szCs w:val="24"/>
                <w:lang w:val="es-NI"/>
              </w:rPr>
              <w:t xml:space="preserve"> e interacciones</w:t>
            </w:r>
            <w:r w:rsidRPr="008F0D61">
              <w:rPr>
                <w:rFonts w:ascii="Times New Roman" w:eastAsia="Times New Roman" w:hAnsi="Times New Roman" w:cs="Times New Roman"/>
                <w:sz w:val="24"/>
                <w:szCs w:val="24"/>
                <w:lang w:val="es-NI"/>
              </w:rPr>
              <w:t xml:space="preserve"> de los componentes biológicos y estructurales que conforman el agroecosistema Ecovivarium.</w:t>
            </w:r>
          </w:p>
          <w:p w14:paraId="3BFAD604" w14:textId="77777777" w:rsidR="008F0D61" w:rsidRPr="008F0D61" w:rsidRDefault="008F0D61" w:rsidP="00CE1D94">
            <w:pPr>
              <w:spacing w:after="280" w:line="360" w:lineRule="auto"/>
              <w:ind w:left="360"/>
              <w:rPr>
                <w:rFonts w:ascii="Times New Roman" w:eastAsia="Times New Roman" w:hAnsi="Times New Roman" w:cs="Times New Roman"/>
                <w:sz w:val="24"/>
                <w:szCs w:val="24"/>
                <w:lang w:val="es-NI"/>
              </w:rPr>
            </w:pPr>
          </w:p>
        </w:tc>
        <w:tc>
          <w:tcPr>
            <w:tcW w:w="0" w:type="auto"/>
            <w:hideMark/>
          </w:tcPr>
          <w:p w14:paraId="1FCBAC9A" w14:textId="77777777" w:rsid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Distribución espacial </w:t>
            </w:r>
          </w:p>
          <w:p w14:paraId="4BEF7B71" w14:textId="77777777" w:rsid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p>
          <w:p w14:paraId="20F1265B" w14:textId="7CB5223D"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Pr>
                <w:rFonts w:ascii="Times New Roman" w:eastAsia="Times New Roman" w:hAnsi="Times New Roman" w:cs="Times New Roman"/>
                <w:sz w:val="24"/>
                <w:szCs w:val="24"/>
                <w:lang w:val="es-NI"/>
              </w:rPr>
              <w:t>Interacciones</w:t>
            </w:r>
          </w:p>
        </w:tc>
        <w:tc>
          <w:tcPr>
            <w:tcW w:w="2329" w:type="dxa"/>
            <w:hideMark/>
          </w:tcPr>
          <w:p w14:paraId="5E592ECC" w14:textId="77777777"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Delimitación de los componentes</w:t>
            </w:r>
          </w:p>
          <w:p w14:paraId="1E653BBA" w14:textId="77777777"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  </w:t>
            </w:r>
          </w:p>
          <w:p w14:paraId="2CB10C76" w14:textId="77777777"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Interacciones entre los componentes </w:t>
            </w:r>
          </w:p>
        </w:tc>
        <w:tc>
          <w:tcPr>
            <w:tcW w:w="2410" w:type="dxa"/>
            <w:hideMark/>
          </w:tcPr>
          <w:p w14:paraId="1F37E60F" w14:textId="0F7C59FA"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M</w:t>
            </w:r>
            <w:r>
              <w:rPr>
                <w:rFonts w:ascii="Times New Roman" w:eastAsia="Times New Roman" w:hAnsi="Times New Roman" w:cs="Times New Roman"/>
                <w:sz w:val="24"/>
                <w:szCs w:val="24"/>
                <w:lang w:val="es-NI"/>
              </w:rPr>
              <w:t>²</w:t>
            </w:r>
          </w:p>
          <w:p w14:paraId="3E818319" w14:textId="77777777" w:rsid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p>
          <w:p w14:paraId="10D24B29" w14:textId="77777777"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4"/>
                <w:szCs w:val="4"/>
                <w:lang w:val="es-NI"/>
              </w:rPr>
            </w:pPr>
          </w:p>
          <w:p w14:paraId="098F3206" w14:textId="77777777" w:rsidR="008F0D61" w:rsidRPr="008F0D61" w:rsidRDefault="008F0D61" w:rsidP="00CE1D94">
            <w:pPr>
              <w:spacing w:after="280" w:line="360" w:lineRule="auto"/>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Números de interacciones </w:t>
            </w:r>
          </w:p>
        </w:tc>
      </w:tr>
    </w:tbl>
    <w:p w14:paraId="7A69FE1B" w14:textId="2837AE39" w:rsidR="008F0D61"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 xml:space="preserve">Fuente: </w:t>
      </w:r>
      <w:r w:rsidR="00CE1D94" w:rsidRPr="00B556BE">
        <w:rPr>
          <w:rFonts w:ascii="Times New Roman" w:hAnsi="Times New Roman" w:cs="Times New Roman"/>
          <w:sz w:val="24"/>
          <w:szCs w:val="24"/>
        </w:rPr>
        <w:t>Elaboración propia</w:t>
      </w:r>
    </w:p>
    <w:p w14:paraId="2C2EA27B" w14:textId="0EB07D9F" w:rsidR="003A7194" w:rsidRPr="008F0D61" w:rsidRDefault="003A7194" w:rsidP="008F0D61">
      <w:pPr>
        <w:spacing w:before="280" w:after="280" w:line="360" w:lineRule="auto"/>
        <w:ind w:left="360"/>
        <w:jc w:val="both"/>
        <w:rPr>
          <w:rFonts w:ascii="Times New Roman" w:eastAsia="Times New Roman" w:hAnsi="Times New Roman" w:cs="Times New Roman"/>
          <w:b/>
          <w:bCs/>
          <w:sz w:val="24"/>
          <w:szCs w:val="24"/>
          <w:lang w:val="es-NI"/>
        </w:rPr>
      </w:pPr>
      <w:r w:rsidRPr="003A7194">
        <w:rPr>
          <w:rFonts w:ascii="Times New Roman" w:eastAsia="Times New Roman" w:hAnsi="Times New Roman" w:cs="Times New Roman"/>
          <w:sz w:val="24"/>
          <w:szCs w:val="24"/>
        </w:rPr>
        <w:t xml:space="preserve">En el enfoque cualitativo, las categorías de análisis se definieron para dar respuesta al segundo y tercer </w:t>
      </w:r>
      <w:r>
        <w:rPr>
          <w:rFonts w:ascii="Times New Roman" w:eastAsia="Times New Roman" w:hAnsi="Times New Roman" w:cs="Times New Roman"/>
          <w:sz w:val="24"/>
          <w:szCs w:val="24"/>
        </w:rPr>
        <w:t>objetivo</w:t>
      </w:r>
      <w:r w:rsidRPr="003A7194">
        <w:rPr>
          <w:rFonts w:ascii="Times New Roman" w:eastAsia="Times New Roman" w:hAnsi="Times New Roman" w:cs="Times New Roman"/>
          <w:sz w:val="24"/>
          <w:szCs w:val="24"/>
        </w:rPr>
        <w:t xml:space="preserve"> específico, los cuales trascienden la medición física y se centran en la interpretación de los ciclos productivos, las decisiones de manejo y las interacciones ecológicas que configuran el funcionamiento del agroecosistema. La dinámica temporal se abordó mediante calendarios estacionales que registraron, mes a mes, la presencia de cultivos y especies en cada componente, mientras que la productividad agroecosistémica se entendió no solo como rendimiento, sino como la capacidad del sistema para sostener una sucesión de cultivos coherente con principios ecológicos. Las prácticas agroecológicas se identificaron a través de un inventario estructurado, organizado en cinco categorías funcionales, y la funcionalidad del sistema se trabajó como una categoría integradora que permitió relacionar estos elementos entre sí. A estas categorías predefinidas se sumaron dos categorías emergentes, derivadas del análisis inductivo de la información, que enriquecieron la comprensión del caso.</w:t>
      </w:r>
    </w:p>
    <w:p w14:paraId="4F4650E3" w14:textId="672337E4" w:rsidR="008F0D61" w:rsidRPr="008F0D61" w:rsidRDefault="009910B0" w:rsidP="008F0D61">
      <w:pPr>
        <w:spacing w:before="280" w:after="280" w:line="360" w:lineRule="auto"/>
        <w:ind w:left="360"/>
        <w:jc w:val="both"/>
        <w:rPr>
          <w:rFonts w:ascii="Times New Roman" w:eastAsia="Times New Roman" w:hAnsi="Times New Roman" w:cs="Times New Roman"/>
          <w:b/>
          <w:bCs/>
          <w:sz w:val="24"/>
          <w:szCs w:val="24"/>
          <w:lang w:val="es-NI"/>
        </w:rPr>
      </w:pPr>
      <w:r>
        <w:rPr>
          <w:rFonts w:ascii="Times New Roman" w:eastAsia="Times New Roman" w:hAnsi="Times New Roman" w:cs="Times New Roman"/>
          <w:b/>
          <w:bCs/>
          <w:sz w:val="24"/>
          <w:szCs w:val="24"/>
          <w:lang w:val="es-NI"/>
        </w:rPr>
        <w:t xml:space="preserve">5.4.2. </w:t>
      </w:r>
      <w:r w:rsidR="008F0D61" w:rsidRPr="008F0D61">
        <w:rPr>
          <w:rFonts w:ascii="Times New Roman" w:eastAsia="Times New Roman" w:hAnsi="Times New Roman" w:cs="Times New Roman"/>
          <w:b/>
          <w:bCs/>
          <w:sz w:val="24"/>
          <w:szCs w:val="24"/>
          <w:lang w:val="es-NI"/>
        </w:rPr>
        <w:t>Categorías de análisis cualitativas.</w:t>
      </w:r>
    </w:p>
    <w:p w14:paraId="5799F0B3" w14:textId="77777777" w:rsidR="008F0D61" w:rsidRPr="008F0D61" w:rsidRDefault="008F0D61">
      <w:pPr>
        <w:numPr>
          <w:ilvl w:val="0"/>
          <w:numId w:val="40"/>
        </w:numPr>
        <w:spacing w:before="280" w:after="280" w:line="360" w:lineRule="auto"/>
        <w:jc w:val="both"/>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Dinámica temporal </w:t>
      </w:r>
    </w:p>
    <w:p w14:paraId="47B3F3DF" w14:textId="77777777" w:rsidR="008F0D61" w:rsidRPr="008F0D61" w:rsidRDefault="008F0D61">
      <w:pPr>
        <w:numPr>
          <w:ilvl w:val="0"/>
          <w:numId w:val="40"/>
        </w:numPr>
        <w:spacing w:before="280" w:after="280" w:line="360" w:lineRule="auto"/>
        <w:jc w:val="both"/>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Productividad agroecosistémica</w:t>
      </w:r>
    </w:p>
    <w:p w14:paraId="5D9F7A9E" w14:textId="77777777" w:rsidR="008F0D61" w:rsidRPr="008F0D61" w:rsidRDefault="008F0D61">
      <w:pPr>
        <w:numPr>
          <w:ilvl w:val="0"/>
          <w:numId w:val="40"/>
        </w:numPr>
        <w:spacing w:before="280" w:after="280" w:line="360" w:lineRule="auto"/>
        <w:jc w:val="both"/>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lastRenderedPageBreak/>
        <w:t>Prácticas agroecológicas </w:t>
      </w:r>
    </w:p>
    <w:p w14:paraId="4A2FD99D" w14:textId="77777777" w:rsidR="008F0D61" w:rsidRPr="008F0D61" w:rsidRDefault="008F0D61">
      <w:pPr>
        <w:numPr>
          <w:ilvl w:val="0"/>
          <w:numId w:val="40"/>
        </w:numPr>
        <w:spacing w:before="280" w:after="280" w:line="360" w:lineRule="auto"/>
        <w:jc w:val="both"/>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Funcionalidad del Ecovivarium</w:t>
      </w:r>
    </w:p>
    <w:p w14:paraId="28BC2A30" w14:textId="3EC77DC2" w:rsidR="008F0D61" w:rsidRPr="008F0D61" w:rsidRDefault="008F0D61">
      <w:pPr>
        <w:numPr>
          <w:ilvl w:val="0"/>
          <w:numId w:val="40"/>
        </w:numPr>
        <w:spacing w:before="280" w:after="280" w:line="360" w:lineRule="auto"/>
        <w:jc w:val="both"/>
        <w:rPr>
          <w:rFonts w:ascii="Times New Roman" w:eastAsia="Times New Roman" w:hAnsi="Times New Roman" w:cs="Times New Roman"/>
          <w:sz w:val="24"/>
          <w:szCs w:val="24"/>
          <w:lang w:val="es-NI"/>
        </w:rPr>
      </w:pPr>
      <w:r w:rsidRPr="008F0D61">
        <w:rPr>
          <w:rFonts w:ascii="Times New Roman" w:eastAsia="Times New Roman" w:hAnsi="Times New Roman" w:cs="Times New Roman"/>
          <w:sz w:val="24"/>
          <w:szCs w:val="24"/>
          <w:lang w:val="es-NI"/>
        </w:rPr>
        <w:t xml:space="preserve">Categorías emergentes </w:t>
      </w:r>
    </w:p>
    <w:p w14:paraId="2F50B2BA" w14:textId="22861000" w:rsidR="008F0D61" w:rsidRPr="003A7194" w:rsidRDefault="003A7194" w:rsidP="003A7194">
      <w:pPr>
        <w:spacing w:before="280" w:after="280" w:line="360" w:lineRule="auto"/>
        <w:jc w:val="both"/>
        <w:rPr>
          <w:rFonts w:ascii="Times New Roman" w:eastAsia="Times New Roman" w:hAnsi="Times New Roman" w:cs="Times New Roman"/>
          <w:sz w:val="24"/>
          <w:szCs w:val="24"/>
        </w:rPr>
      </w:pPr>
      <w:r w:rsidRPr="003A7194">
        <w:rPr>
          <w:rFonts w:ascii="Times New Roman" w:eastAsia="Times New Roman" w:hAnsi="Times New Roman" w:cs="Times New Roman"/>
          <w:sz w:val="24"/>
          <w:szCs w:val="24"/>
        </w:rPr>
        <w:t>La articulación de variables cuantitativas y cualitativas en un mismo diseño metodológico responde, como plantean Plano Clark y otros (2012), a la necesidad de fortalecer la validez de los estudios que analizan sistemas complejos en contextos reales, integrando múltiples fuentes de información y diversas perspectivas analíticas. En este sentido, la tabla que se presenta a continuación sintetiza la forma en que cada variable, indicador y categoría fue operacionalizada, ofreciendo una visión clara y ordenada del andamiaje metodológico que sustentó la investigación.</w:t>
      </w:r>
    </w:p>
    <w:p w14:paraId="7A71EE06" w14:textId="282377F7" w:rsidR="001A19EC" w:rsidRDefault="009910B0" w:rsidP="009910B0">
      <w:pPr>
        <w:pStyle w:val="Ttulo2"/>
        <w:numPr>
          <w:ilvl w:val="0"/>
          <w:numId w:val="0"/>
        </w:numPr>
        <w:ind w:left="360"/>
      </w:pPr>
      <w:bookmarkStart w:id="70" w:name="_Toc233022733"/>
      <w:bookmarkStart w:id="71" w:name="_Toc241844369"/>
      <w:r>
        <w:t>5.5. Técnicas o instrumento</w:t>
      </w:r>
      <w:r w:rsidR="00BF6952">
        <w:t xml:space="preserve">s </w:t>
      </w:r>
      <w:r>
        <w:t>de recolección de datos</w:t>
      </w:r>
      <w:bookmarkEnd w:id="70"/>
      <w:bookmarkEnd w:id="71"/>
    </w:p>
    <w:p w14:paraId="7FC5491F"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rPr>
        <w:t xml:space="preserve">Para el análisis de la distribución espacial de los componentes biológicos y estructurales del Ecovivarium se realizó un diagnóstico </w:t>
      </w:r>
      <w:r>
        <w:rPr>
          <w:rFonts w:ascii="Times New Roman" w:eastAsia="Times New Roman" w:hAnsi="Times New Roman" w:cs="Times New Roman"/>
          <w:i/>
          <w:iCs/>
          <w:color w:val="000000"/>
          <w:sz w:val="24"/>
          <w:szCs w:val="24"/>
        </w:rPr>
        <w:t>in situ</w:t>
      </w:r>
      <w:r>
        <w:rPr>
          <w:rFonts w:ascii="Times New Roman" w:eastAsia="Times New Roman" w:hAnsi="Times New Roman" w:cs="Times New Roman"/>
          <w:color w:val="000000"/>
          <w:sz w:val="24"/>
          <w:szCs w:val="24"/>
        </w:rPr>
        <w:t xml:space="preserve"> mediante observación directa y recorridos de campo, lo que permitió identificar la disposición de los elementos, las dinámicas de cultivo y las relaciones funcionales presentes en el agroecosistema. De manera complementaria, se elaboró un mapa base como referencia general del área total y de sus principales elementos (Lekuona &amp; Tellaetxe, 2025). </w:t>
      </w:r>
    </w:p>
    <w:p w14:paraId="4E932EA9"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 la descripción de la dinámica productiva del agroecosistema se aplicaron entrevistas semiestructuradas y fichas de recolección de datos dirigidas a docentes, responsables técnicos y estudiantes vinculados al manejo del Ecovivarium. Estos instrumentos permitieron recopilar información cualitativa y cuantitativa relacionada con los ciclos productivos, las actividades desarrolladas y los procesos que caracterizaron el funcionamiento del sistema durante el período de estudio.</w:t>
      </w:r>
    </w:p>
    <w:p w14:paraId="7F71E1BB"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información obtenida a través de estos instrumentos permitió identificar las prácticas agroecológicas implementadas en el Ecovivarium, aportando insumos relevantes para el análisis de su funcionamiento y facilitando la planificación de estrategias de manejo en el marco de la agroecología y la permacultura.</w:t>
      </w:r>
    </w:p>
    <w:p w14:paraId="4EEDC90E"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La investigación se desarrolló durante el año 2025, con énfasis en el segundo semestre, período que permitió observar tanto la estación seca como el inicio de la estación lluviosa. Este lapso comprendió un ciclo agrícola representativo, lo que facilitó la caracterización de la dinámica temporal del agroecosistema.</w:t>
      </w:r>
    </w:p>
    <w:p w14:paraId="1346FD53" w14:textId="0977C006" w:rsidR="001A19EC" w:rsidRDefault="009910B0" w:rsidP="009910B0">
      <w:pPr>
        <w:pStyle w:val="Ttulo2"/>
        <w:numPr>
          <w:ilvl w:val="0"/>
          <w:numId w:val="0"/>
        </w:numPr>
        <w:ind w:left="360"/>
      </w:pPr>
      <w:bookmarkStart w:id="72" w:name="_Toc233022734"/>
      <w:bookmarkStart w:id="73" w:name="_Toc241844370"/>
      <w:r>
        <w:t>5.6. Análisis y procesamiento de datos</w:t>
      </w:r>
      <w:bookmarkEnd w:id="72"/>
      <w:bookmarkEnd w:id="73"/>
    </w:p>
    <w:p w14:paraId="25710776"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La información recolectada fue procesada mediante un enfoque mixto, que combinó análisis cualitativos y cuantitativos, con el fin de comprender la distribución espacial de los componentes biológicos y estructurales del agroecosistema Ecovivarium. Para ello, se emplearon mapas temáticos, entre ellos el mapa base, el cual permitió identificar la localización y disposición de los distintos elementos del sistema, </w:t>
      </w:r>
    </w:p>
    <w:p w14:paraId="7C37F715" w14:textId="77777777" w:rsidR="001A19EC"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dinámica productiva del agroecosistema Ecovivarium UNIAV durante el segundo semestre del año 2025 fue analizada mediante la sistematización de las actividades productivas desarrolladas en dicho período. La información recopilada se organizó de forma </w:t>
      </w:r>
      <w:r w:rsidRPr="00A71EA8">
        <w:rPr>
          <w:rFonts w:ascii="Times New Roman" w:eastAsia="Times New Roman" w:hAnsi="Times New Roman" w:cs="Times New Roman"/>
          <w:color w:val="000000"/>
          <w:sz w:val="24"/>
          <w:szCs w:val="24"/>
        </w:rPr>
        <w:t>cronológica y descriptiva,</w:t>
      </w:r>
      <w:r>
        <w:rPr>
          <w:rFonts w:ascii="Times New Roman" w:eastAsia="Times New Roman" w:hAnsi="Times New Roman" w:cs="Times New Roman"/>
          <w:color w:val="000000"/>
          <w:sz w:val="24"/>
          <w:szCs w:val="24"/>
        </w:rPr>
        <w:t xml:space="preserve"> lo que permitió identificar los principales procesos productivos, su periodicidad y los resultados obtenidos. El procesamiento de los datos se apoyó en herramientas ofimáticas y software de análisis cualitativo básico, y la triangulación de los instrumentos utilizados contribuyó a garantizar la validez y confiabilidad de los resultados. Asimismo, los hallazgos fueron contrastados con referencias bibliográficas relacionadas con la agroecología y la permacultura, con el propósito de obtener una visión integral del comportamiento productivo del agroecosistema y generar conclusiones sólidas y útiles para su planificación y manejo.</w:t>
      </w:r>
    </w:p>
    <w:p w14:paraId="7F28D9A8" w14:textId="5E04D4A3" w:rsidR="001A19EC" w:rsidRDefault="00000000" w:rsidP="00540FCB">
      <w:pPr>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Las prácticas agroecológicas fueron enlistadas y presentadas por sectores del agroecosistema, lo que permitió evidenciar las principales estrategias de manejo aplicadas en cada espacio. Este análisis contribuyó a resaltar los beneficios de dichas prácticas en términos de sostenibilidad, funcionalidad ecológica y fortalecimiento del manejo integral del Ecovivarium.</w:t>
      </w:r>
    </w:p>
    <w:p w14:paraId="613391B4" w14:textId="346A9AAD" w:rsidR="00A71EA8" w:rsidRDefault="00000000" w:rsidP="009910B0">
      <w:pPr>
        <w:pStyle w:val="Ttulo1"/>
        <w:numPr>
          <w:ilvl w:val="0"/>
          <w:numId w:val="21"/>
        </w:numPr>
      </w:pPr>
      <w:bookmarkStart w:id="74" w:name="_Toc233022735"/>
      <w:bookmarkStart w:id="75" w:name="_Toc241844371"/>
      <w:r w:rsidRPr="00A71EA8">
        <w:lastRenderedPageBreak/>
        <w:t>RESULTADOS Y DISCUSIÓN</w:t>
      </w:r>
      <w:bookmarkEnd w:id="74"/>
      <w:bookmarkEnd w:id="75"/>
    </w:p>
    <w:p w14:paraId="09EF1DDB" w14:textId="6EB068F9" w:rsidR="001A19EC" w:rsidRPr="00A71EA8" w:rsidRDefault="009910B0" w:rsidP="009910B0">
      <w:pPr>
        <w:pStyle w:val="Ttulo2"/>
        <w:numPr>
          <w:ilvl w:val="0"/>
          <w:numId w:val="0"/>
        </w:numPr>
        <w:ind w:left="360"/>
      </w:pPr>
      <w:bookmarkStart w:id="76" w:name="_Toc233022736"/>
      <w:bookmarkStart w:id="77" w:name="_Toc241844372"/>
      <w:r>
        <w:t xml:space="preserve">6.1. </w:t>
      </w:r>
      <w:r w:rsidRPr="00A71EA8">
        <w:t xml:space="preserve">Distribución </w:t>
      </w:r>
      <w:r w:rsidRPr="00FB481C">
        <w:t>espacial</w:t>
      </w:r>
      <w:r w:rsidRPr="00A71EA8">
        <w:t xml:space="preserve"> de los componentes biológicos y estructurales.</w:t>
      </w:r>
      <w:bookmarkEnd w:id="76"/>
      <w:bookmarkEnd w:id="77"/>
    </w:p>
    <w:p w14:paraId="01D3EC38" w14:textId="4E180546" w:rsidR="00585423"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6.1.1. </w:t>
      </w:r>
      <w:r w:rsidRPr="009910B0">
        <w:rPr>
          <w:rFonts w:ascii="Times New Roman" w:eastAsia="Times New Roman" w:hAnsi="Times New Roman" w:cs="Times New Roman"/>
          <w:sz w:val="24"/>
          <w:szCs w:val="24"/>
        </w:rPr>
        <w:t>Área Educativa y de Gestión del Conocimiento</w:t>
      </w:r>
    </w:p>
    <w:p w14:paraId="2F375EE4" w14:textId="719FE82F" w:rsidR="00692078" w:rsidRPr="00692078" w:rsidRDefault="00692078" w:rsidP="006920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Aula Verde se ubica en el costado noreste del Ecovivarium y, desde esa posición, se articula físicamente con los once componentes restantes mediante senderos y accesos que facilitan el tránsito de estudiantes y visitantes.</w:t>
      </w:r>
    </w:p>
    <w:p w14:paraId="58CA0FD1" w14:textId="14C29E3B" w:rsidR="00F13DE7" w:rsidRPr="00754F3B" w:rsidRDefault="00F8468E" w:rsidP="00F8468E">
      <w:pPr>
        <w:pStyle w:val="Descripcin"/>
        <w:rPr>
          <w:rFonts w:ascii="Times New Roman" w:eastAsia="Times New Roman" w:hAnsi="Times New Roman" w:cs="Times New Roman"/>
          <w:b/>
          <w:bCs/>
          <w:i w:val="0"/>
          <w:iCs w:val="0"/>
          <w:color w:val="auto"/>
          <w:sz w:val="48"/>
          <w:szCs w:val="48"/>
        </w:rPr>
      </w:pPr>
      <w:bookmarkStart w:id="78" w:name="_Toc233201799"/>
      <w:r w:rsidRPr="00754F3B">
        <w:rPr>
          <w:rFonts w:ascii="Times New Roman" w:hAnsi="Times New Roman" w:cs="Times New Roman"/>
          <w:i w:val="0"/>
          <w:iCs w:val="0"/>
          <w:color w:val="auto"/>
          <w:sz w:val="24"/>
          <w:szCs w:val="24"/>
        </w:rPr>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2</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Distribución espacial del Área educativa</w:t>
      </w:r>
      <w:bookmarkEnd w:id="78"/>
    </w:p>
    <w:tbl>
      <w:tblPr>
        <w:tblStyle w:val="Tablanormal2"/>
        <w:tblW w:w="8642" w:type="dxa"/>
        <w:tblLayout w:type="fixed"/>
        <w:tblLook w:val="0400" w:firstRow="0" w:lastRow="0" w:firstColumn="0" w:lastColumn="0" w:noHBand="0" w:noVBand="1"/>
      </w:tblPr>
      <w:tblGrid>
        <w:gridCol w:w="1443"/>
        <w:gridCol w:w="3221"/>
        <w:gridCol w:w="3978"/>
      </w:tblGrid>
      <w:tr w:rsidR="001A19EC" w14:paraId="0AC99DD6" w14:textId="77777777" w:rsidTr="00585423">
        <w:trPr>
          <w:cnfStyle w:val="000000100000" w:firstRow="0" w:lastRow="0" w:firstColumn="0" w:lastColumn="0" w:oddVBand="0" w:evenVBand="0" w:oddHBand="1" w:evenHBand="0" w:firstRowFirstColumn="0" w:firstRowLastColumn="0" w:lastRowFirstColumn="0" w:lastRowLastColumn="0"/>
        </w:trPr>
        <w:tc>
          <w:tcPr>
            <w:tcW w:w="1443" w:type="dxa"/>
          </w:tcPr>
          <w:p w14:paraId="01F7D3FA"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w:t>
            </w:r>
          </w:p>
        </w:tc>
        <w:tc>
          <w:tcPr>
            <w:tcW w:w="3221" w:type="dxa"/>
          </w:tcPr>
          <w:p w14:paraId="1B8BD8A4"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Medidas (m²) / Cantidad</w:t>
            </w:r>
          </w:p>
        </w:tc>
        <w:tc>
          <w:tcPr>
            <w:tcW w:w="3978" w:type="dxa"/>
          </w:tcPr>
          <w:p w14:paraId="5F02D59C" w14:textId="55476AFF"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Interacciones</w:t>
            </w:r>
          </w:p>
        </w:tc>
      </w:tr>
      <w:tr w:rsidR="001A19EC" w14:paraId="22A13B62" w14:textId="77777777" w:rsidTr="00585423">
        <w:tc>
          <w:tcPr>
            <w:tcW w:w="1443" w:type="dxa"/>
          </w:tcPr>
          <w:p w14:paraId="73B8DE40"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w:t>
            </w:r>
          </w:p>
        </w:tc>
        <w:tc>
          <w:tcPr>
            <w:tcW w:w="3221" w:type="dxa"/>
          </w:tcPr>
          <w:p w14:paraId="16333058"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247,18 m²</w:t>
            </w:r>
            <w:r>
              <w:rPr>
                <w:rFonts w:ascii="Times New Roman" w:eastAsia="Times New Roman" w:hAnsi="Times New Roman" w:cs="Times New Roman"/>
                <w:sz w:val="24"/>
                <w:szCs w:val="24"/>
              </w:rPr>
              <w:br/>
              <w:t>Rancho central: 83,83 m² (octogonal, madera y palma)</w:t>
            </w:r>
          </w:p>
        </w:tc>
        <w:tc>
          <w:tcPr>
            <w:tcW w:w="3978" w:type="dxa"/>
          </w:tcPr>
          <w:p w14:paraId="44D25372" w14:textId="77777777" w:rsidR="001A19EC" w:rsidRDefault="00000000">
            <w:pPr>
              <w:numPr>
                <w:ilvl w:val="0"/>
                <w:numId w:val="2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Académica: punto de partida de recorridos, talleres y clases prácticas. </w:t>
            </w:r>
          </w:p>
          <w:p w14:paraId="53D80E16" w14:textId="77777777" w:rsidR="001A19EC" w:rsidRDefault="00000000">
            <w:pPr>
              <w:numPr>
                <w:ilvl w:val="0"/>
                <w:numId w:val="28"/>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componentes del agroecosistema. </w:t>
            </w:r>
          </w:p>
        </w:tc>
      </w:tr>
    </w:tbl>
    <w:p w14:paraId="03B51731" w14:textId="77777777" w:rsidR="00B556BE"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6584871A" w14:textId="7D005F9D" w:rsidR="00F13DE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disposición responde a un diseño en el que el espacio formativo funciona como nodo articulador del sistema, de manera que cada recorrido guiado, taller o clase práctica parte de este punto y se extiende hacia los componentes productivos, generando una red de conexiones que integra el aprendizaje con la experiencia directa en el huerto. En contextos educativos, el mayor potencial de los agroecosistemas se alcanza cuando estos espacios productivos se convierten también en ambientes de aprendizaje, donde el conocimiento se construye a partir de la interacción cotidiana con los procesos ecológicos y sociales, articulando el saber local con el conocimiento científico (Altieri, 1999).</w:t>
      </w:r>
    </w:p>
    <w:p w14:paraId="37CCD3F9" w14:textId="77777777" w:rsidR="00692078" w:rsidRPr="00CE1D94" w:rsidRDefault="00692078">
      <w:pPr>
        <w:spacing w:line="360" w:lineRule="auto"/>
        <w:jc w:val="both"/>
        <w:rPr>
          <w:rFonts w:ascii="Times New Roman" w:eastAsia="Times New Roman" w:hAnsi="Times New Roman" w:cs="Times New Roman"/>
          <w:sz w:val="24"/>
          <w:szCs w:val="24"/>
        </w:rPr>
      </w:pPr>
    </w:p>
    <w:p w14:paraId="32D6ED8B" w14:textId="1FEAD2EB" w:rsidR="001A19EC"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6.6.2. </w:t>
      </w:r>
      <w:r w:rsidRPr="009910B0">
        <w:rPr>
          <w:rFonts w:ascii="Times New Roman" w:eastAsia="Times New Roman" w:hAnsi="Times New Roman" w:cs="Times New Roman"/>
          <w:sz w:val="24"/>
          <w:szCs w:val="24"/>
        </w:rPr>
        <w:t>Área de Producción Agrícola</w:t>
      </w:r>
    </w:p>
    <w:p w14:paraId="414858FC" w14:textId="5FCBDCA2" w:rsidR="00692078" w:rsidRPr="00692078" w:rsidRDefault="00692078" w:rsidP="00692078">
      <w:pPr>
        <w:spacing w:line="360" w:lineRule="auto"/>
        <w:jc w:val="both"/>
        <w:rPr>
          <w:rFonts w:ascii="Times New Roman" w:eastAsia="Times New Roman" w:hAnsi="Times New Roman" w:cs="Times New Roman"/>
          <w:sz w:val="24"/>
          <w:szCs w:val="24"/>
        </w:rPr>
      </w:pPr>
      <w:r w:rsidRPr="00692078">
        <w:rPr>
          <w:rFonts w:ascii="Times New Roman" w:eastAsia="Times New Roman" w:hAnsi="Times New Roman" w:cs="Times New Roman"/>
          <w:sz w:val="24"/>
          <w:szCs w:val="24"/>
        </w:rPr>
        <w:t xml:space="preserve">La organización de la producción agrícola responde a un principio de proximidad funcional que favorece la integración entre los distintos componentes del sistema. En la franja central del terreno, los Camellones Prehispánicos y las Camas Biointensivas constituyen el núcleo productivo, articulándose con cinco componentes de soporte que les aportan recursos </w:t>
      </w:r>
      <w:r w:rsidRPr="00692078">
        <w:rPr>
          <w:rFonts w:ascii="Times New Roman" w:eastAsia="Times New Roman" w:hAnsi="Times New Roman" w:cs="Times New Roman"/>
          <w:sz w:val="24"/>
          <w:szCs w:val="24"/>
        </w:rPr>
        <w:lastRenderedPageBreak/>
        <w:t>esenciales para su funcionamiento: el agua enriquecida proveniente de la Acuicultura, el compost generado en el Bioretorno, la polinización brindada por el Meliponario, las plántulas producidas en el Invernadero y los biopreparados elaborados en el área correspondiente. Esta disposición no solo optimiza el flujo de insumos, sino que también fortalece las relaciones e interacciones entre los elementos del agroecosistema.</w:t>
      </w:r>
    </w:p>
    <w:p w14:paraId="643B3F74" w14:textId="7A382DA5" w:rsidR="00F13DE7" w:rsidRPr="00754F3B" w:rsidRDefault="00F8468E" w:rsidP="00F8468E">
      <w:pPr>
        <w:pStyle w:val="Descripcin"/>
        <w:rPr>
          <w:rFonts w:ascii="Times New Roman" w:hAnsi="Times New Roman" w:cs="Times New Roman"/>
          <w:i w:val="0"/>
          <w:iCs w:val="0"/>
          <w:color w:val="auto"/>
          <w:sz w:val="24"/>
          <w:szCs w:val="24"/>
        </w:rPr>
      </w:pPr>
      <w:bookmarkStart w:id="79" w:name="_Toc233201800"/>
      <w:r w:rsidRPr="00754F3B">
        <w:rPr>
          <w:rFonts w:ascii="Times New Roman" w:hAnsi="Times New Roman" w:cs="Times New Roman"/>
          <w:i w:val="0"/>
          <w:iCs w:val="0"/>
          <w:color w:val="auto"/>
          <w:sz w:val="24"/>
          <w:szCs w:val="24"/>
        </w:rPr>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3</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Distribución espacial del área de producción agrícola</w:t>
      </w:r>
      <w:bookmarkEnd w:id="79"/>
    </w:p>
    <w:tbl>
      <w:tblPr>
        <w:tblStyle w:val="Tablanormal2"/>
        <w:tblW w:w="8642" w:type="dxa"/>
        <w:tblLayout w:type="fixed"/>
        <w:tblLook w:val="0400" w:firstRow="0" w:lastRow="0" w:firstColumn="0" w:lastColumn="0" w:noHBand="0" w:noVBand="1"/>
      </w:tblPr>
      <w:tblGrid>
        <w:gridCol w:w="2084"/>
        <w:gridCol w:w="2731"/>
        <w:gridCol w:w="3827"/>
      </w:tblGrid>
      <w:tr w:rsidR="001A19EC" w14:paraId="37C2C357" w14:textId="77777777" w:rsidTr="00F13DE7">
        <w:trPr>
          <w:cnfStyle w:val="000000100000" w:firstRow="0" w:lastRow="0" w:firstColumn="0" w:lastColumn="0" w:oddVBand="0" w:evenVBand="0" w:oddHBand="1" w:evenHBand="0" w:firstRowFirstColumn="0" w:firstRowLastColumn="0" w:lastRowFirstColumn="0" w:lastRowLastColumn="0"/>
        </w:trPr>
        <w:tc>
          <w:tcPr>
            <w:tcW w:w="2084" w:type="dxa"/>
          </w:tcPr>
          <w:p w14:paraId="7A63CE60"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w:t>
            </w:r>
          </w:p>
        </w:tc>
        <w:tc>
          <w:tcPr>
            <w:tcW w:w="2731" w:type="dxa"/>
          </w:tcPr>
          <w:p w14:paraId="61F133C1"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Medidas (m²) / Cantidad</w:t>
            </w:r>
          </w:p>
        </w:tc>
        <w:tc>
          <w:tcPr>
            <w:tcW w:w="3827" w:type="dxa"/>
          </w:tcPr>
          <w:p w14:paraId="7D5B6F1E"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Interacciones</w:t>
            </w:r>
          </w:p>
        </w:tc>
      </w:tr>
      <w:tr w:rsidR="001A19EC" w14:paraId="1231CD50" w14:textId="77777777" w:rsidTr="00F13DE7">
        <w:tc>
          <w:tcPr>
            <w:tcW w:w="2084" w:type="dxa"/>
          </w:tcPr>
          <w:p w14:paraId="45CCBABF"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Camellones Prehispánicos</w:t>
            </w:r>
          </w:p>
        </w:tc>
        <w:tc>
          <w:tcPr>
            <w:tcW w:w="2731" w:type="dxa"/>
          </w:tcPr>
          <w:p w14:paraId="5A24F891"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538,5 m²</w:t>
            </w:r>
            <w:r>
              <w:rPr>
                <w:rFonts w:ascii="Times New Roman" w:eastAsia="Times New Roman" w:hAnsi="Times New Roman" w:cs="Times New Roman"/>
                <w:sz w:val="24"/>
                <w:szCs w:val="24"/>
              </w:rPr>
              <w:br/>
              <w:t>42 camellones (1 m ancho × 0,30 m alto; longitudes variables)</w:t>
            </w:r>
            <w:r>
              <w:rPr>
                <w:rFonts w:ascii="Times New Roman" w:eastAsia="Times New Roman" w:hAnsi="Times New Roman" w:cs="Times New Roman"/>
                <w:sz w:val="24"/>
                <w:szCs w:val="24"/>
              </w:rPr>
              <w:br/>
              <w:t>Zanjas: 0,45 m × 0,25 m</w:t>
            </w:r>
          </w:p>
        </w:tc>
        <w:tc>
          <w:tcPr>
            <w:tcW w:w="3827" w:type="dxa"/>
          </w:tcPr>
          <w:p w14:paraId="5760C1F1" w14:textId="736D6F44" w:rsidR="001A19EC"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Acuicultura (agua de fertirriego)</w:t>
            </w:r>
          </w:p>
          <w:p w14:paraId="35FD30A4" w14:textId="77777777" w:rsidR="001A19EC"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Bioretorno (materia en tránsito de uso de cosecha y compost)</w:t>
            </w:r>
          </w:p>
          <w:p w14:paraId="4D3FC13E" w14:textId="77777777" w:rsidR="001A19EC"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Meliponas (polinización).</w:t>
            </w:r>
          </w:p>
          <w:p w14:paraId="21E5542C" w14:textId="1FA3F827" w:rsidR="001A19EC"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Invernadero (</w:t>
            </w:r>
            <w:r w:rsidR="00F13DE7">
              <w:rPr>
                <w:rFonts w:ascii="Times New Roman" w:eastAsia="Times New Roman" w:hAnsi="Times New Roman" w:cs="Times New Roman"/>
                <w:sz w:val="24"/>
                <w:szCs w:val="24"/>
              </w:rPr>
              <w:t>plántulas</w:t>
            </w:r>
            <w:r>
              <w:rPr>
                <w:rFonts w:ascii="Times New Roman" w:eastAsia="Times New Roman" w:hAnsi="Times New Roman" w:cs="Times New Roman"/>
                <w:sz w:val="24"/>
                <w:szCs w:val="24"/>
              </w:rPr>
              <w:t>)</w:t>
            </w:r>
          </w:p>
          <w:p w14:paraId="75DADDFE" w14:textId="7B2E5D1C" w:rsidR="001A19EC" w:rsidRDefault="00000000">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Biopreparados</w:t>
            </w:r>
          </w:p>
          <w:p w14:paraId="68835A73" w14:textId="77777777" w:rsidR="001A19EC" w:rsidRDefault="00000000">
            <w:pPr>
              <w:numPr>
                <w:ilvl w:val="0"/>
                <w:numId w:val="3"/>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tc>
      </w:tr>
      <w:tr w:rsidR="001A19EC" w14:paraId="269527A2" w14:textId="77777777" w:rsidTr="00F13DE7">
        <w:trPr>
          <w:cnfStyle w:val="000000100000" w:firstRow="0" w:lastRow="0" w:firstColumn="0" w:lastColumn="0" w:oddVBand="0" w:evenVBand="0" w:oddHBand="1" w:evenHBand="0" w:firstRowFirstColumn="0" w:firstRowLastColumn="0" w:lastRowFirstColumn="0" w:lastRowLastColumn="0"/>
        </w:trPr>
        <w:tc>
          <w:tcPr>
            <w:tcW w:w="2084" w:type="dxa"/>
          </w:tcPr>
          <w:p w14:paraId="1B9E403E"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Camas Biointensivas</w:t>
            </w:r>
          </w:p>
        </w:tc>
        <w:tc>
          <w:tcPr>
            <w:tcW w:w="2731" w:type="dxa"/>
          </w:tcPr>
          <w:p w14:paraId="21135D9F"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157,43 m²</w:t>
            </w:r>
            <w:r>
              <w:rPr>
                <w:rFonts w:ascii="Times New Roman" w:eastAsia="Times New Roman" w:hAnsi="Times New Roman" w:cs="Times New Roman"/>
                <w:sz w:val="24"/>
                <w:szCs w:val="24"/>
              </w:rPr>
              <w:br/>
              <w:t>10 camas (1,25 × 8 m; doble excavación a 0,60 m)</w:t>
            </w:r>
          </w:p>
        </w:tc>
        <w:tc>
          <w:tcPr>
            <w:tcW w:w="3827" w:type="dxa"/>
          </w:tcPr>
          <w:p w14:paraId="7EFB6118" w14:textId="77777777" w:rsidR="001A19EC"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Bioretorno (materia en tránsito de uso de cosecha y compost)</w:t>
            </w:r>
          </w:p>
          <w:p w14:paraId="0CC8C8BD" w14:textId="77777777" w:rsidR="001A19EC"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Meliponas (polinización).</w:t>
            </w:r>
          </w:p>
          <w:p w14:paraId="0DC9A73F" w14:textId="540CD5A7" w:rsidR="001A19EC"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Invernadero. (</w:t>
            </w:r>
            <w:r w:rsidR="00585423">
              <w:rPr>
                <w:rFonts w:ascii="Times New Roman" w:eastAsia="Times New Roman" w:hAnsi="Times New Roman" w:cs="Times New Roman"/>
                <w:sz w:val="24"/>
                <w:szCs w:val="24"/>
              </w:rPr>
              <w:t>plántulas</w:t>
            </w:r>
            <w:r>
              <w:rPr>
                <w:rFonts w:ascii="Times New Roman" w:eastAsia="Times New Roman" w:hAnsi="Times New Roman" w:cs="Times New Roman"/>
                <w:sz w:val="24"/>
                <w:szCs w:val="24"/>
              </w:rPr>
              <w:t>)</w:t>
            </w:r>
          </w:p>
          <w:p w14:paraId="0C21D24A" w14:textId="77777777" w:rsidR="001A19EC" w:rsidRDefault="00000000">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Biopreparados </w:t>
            </w:r>
          </w:p>
          <w:p w14:paraId="088D0F6B" w14:textId="77777777" w:rsidR="001A19EC" w:rsidRDefault="00000000">
            <w:pPr>
              <w:numPr>
                <w:ilvl w:val="0"/>
                <w:numId w:val="4"/>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tc>
      </w:tr>
      <w:tr w:rsidR="001A19EC" w14:paraId="15072900" w14:textId="77777777" w:rsidTr="00F13DE7">
        <w:tc>
          <w:tcPr>
            <w:tcW w:w="2084" w:type="dxa"/>
          </w:tcPr>
          <w:p w14:paraId="431E2853"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Bosque Comestible</w:t>
            </w:r>
          </w:p>
        </w:tc>
        <w:tc>
          <w:tcPr>
            <w:tcW w:w="2731" w:type="dxa"/>
          </w:tcPr>
          <w:p w14:paraId="76FDD403"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756,61 m²</w:t>
            </w:r>
            <w:r>
              <w:rPr>
                <w:rFonts w:ascii="Times New Roman" w:eastAsia="Times New Roman" w:hAnsi="Times New Roman" w:cs="Times New Roman"/>
                <w:sz w:val="24"/>
                <w:szCs w:val="24"/>
              </w:rPr>
              <w:br/>
              <w:t xml:space="preserve">Estratos: árboles altos (mango, coco), frutales medianos (cítricos, guayaba), arbustos (icaco, </w:t>
            </w:r>
            <w:r>
              <w:rPr>
                <w:rFonts w:ascii="Times New Roman" w:eastAsia="Times New Roman" w:hAnsi="Times New Roman" w:cs="Times New Roman"/>
                <w:sz w:val="24"/>
                <w:szCs w:val="24"/>
              </w:rPr>
              <w:lastRenderedPageBreak/>
              <w:t>cacao), trepadoras (pitahaya)</w:t>
            </w:r>
          </w:p>
        </w:tc>
        <w:tc>
          <w:tcPr>
            <w:tcW w:w="3827" w:type="dxa"/>
          </w:tcPr>
          <w:p w14:paraId="02BB6B75" w14:textId="77777777" w:rsidR="001A19EC"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Meliponas. (polinización)</w:t>
            </w:r>
          </w:p>
          <w:p w14:paraId="6B161E6D" w14:textId="77777777" w:rsidR="001A19EC" w:rsidRDefault="00000000">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Bioretorno. (materia en tránsito de uso)</w:t>
            </w:r>
          </w:p>
          <w:p w14:paraId="4A9A1AE9" w14:textId="77777777" w:rsidR="001A19EC" w:rsidRDefault="00000000">
            <w:pPr>
              <w:numPr>
                <w:ilvl w:val="0"/>
                <w:numId w:val="32"/>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Aula verde </w:t>
            </w:r>
            <w:r>
              <w:rPr>
                <w:rFonts w:ascii="Times New Roman" w:eastAsia="Times New Roman" w:hAnsi="Times New Roman" w:cs="Times New Roman"/>
                <w:sz w:val="24"/>
                <w:szCs w:val="24"/>
              </w:rPr>
              <w:br/>
            </w:r>
          </w:p>
        </w:tc>
      </w:tr>
    </w:tbl>
    <w:p w14:paraId="2FE09B52" w14:textId="77777777" w:rsidR="00B556BE"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46B60F8B" w14:textId="4C924D3B" w:rsidR="00692078" w:rsidRDefault="00000000" w:rsidP="000B169B">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manera complementaria, el Bosque Comestible rodea este núcleo agrícola y cumple una función de soporte ecológico adicional. Su hojarasca contribuye al ciclo de nutrientes, mientras que la disposición de sus estratos genera un microclima más estable, con efectos favorables sobre las condiciones de cultivo. Esta configuración espacial refleja lo que Altieri (1999) identifica como un principio clave de la eficiencia ecológica: la cercanía entre componentes que intercambian recursos reduce pérdidas energéticas y potencia las sinergias internas del sistema. En este sentido, el diseño concentra las fuentes de insumos en torno a los espacios que los demandan, lo que disminuye el esfuerzo requerido para su traslado y mejora la funcionalidad general del agroecosistema.</w:t>
      </w:r>
    </w:p>
    <w:p w14:paraId="08537C6D" w14:textId="4C7C4D89" w:rsidR="00692078" w:rsidRPr="009910B0" w:rsidRDefault="009910B0" w:rsidP="009910B0">
      <w:pPr>
        <w:spacing w:before="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6.6.3. </w:t>
      </w:r>
      <w:r w:rsidRPr="009910B0">
        <w:rPr>
          <w:rFonts w:ascii="Times New Roman" w:eastAsia="Times New Roman" w:hAnsi="Times New Roman" w:cs="Times New Roman"/>
          <w:sz w:val="24"/>
          <w:szCs w:val="24"/>
        </w:rPr>
        <w:t>Área de Producción Animal</w:t>
      </w:r>
    </w:p>
    <w:p w14:paraId="0BCA89EB" w14:textId="6C8C1A4E" w:rsidR="00692078" w:rsidRPr="00692078" w:rsidRDefault="00692078" w:rsidP="000B169B">
      <w:pPr>
        <w:spacing w:before="240" w:line="360" w:lineRule="auto"/>
        <w:jc w:val="both"/>
        <w:rPr>
          <w:rFonts w:ascii="Times New Roman" w:eastAsia="Times New Roman" w:hAnsi="Times New Roman" w:cs="Times New Roman"/>
          <w:sz w:val="24"/>
          <w:szCs w:val="24"/>
        </w:rPr>
      </w:pPr>
      <w:r w:rsidRPr="00692078">
        <w:rPr>
          <w:rFonts w:ascii="Times New Roman" w:eastAsia="Times New Roman" w:hAnsi="Times New Roman" w:cs="Times New Roman"/>
          <w:sz w:val="24"/>
          <w:szCs w:val="24"/>
        </w:rPr>
        <w:t>En complementariedad, los componentes pecuarios y de soporte se organizan de forma que sus subproductos se incorporen al sistema con el menor desplazamiento posible. La Acuicultura se vincula con los Camellones Prehispánicos mediante un sistema de bombeo que reutiliza el efluente enriquecido como insumo para fertirriego. El Meliponario ocupa una posición estratégica entre el Bosque Comestible, la Farmacia Verde y los componentes agrícolas, lo que amplía su alcance como servicio de polinización. A su vez, el Bioretorno se sitúa entre la Acuicultura, los Camellones y las Camas Biointensivas, donde transforma los residuos de cosecha en compost que retorna a las áreas productivas. Esta disposición se sustenta en los principios de aprovechamiento funcional propuestos por Altieri (2002), al articular la diversificación de la producción animal con la regeneración de la fertilidad del suelo dentro de una lógica de proximidad y eficiencia energética.</w:t>
      </w:r>
    </w:p>
    <w:p w14:paraId="10CAA348" w14:textId="1B9281AB" w:rsidR="00F13DE7" w:rsidRPr="00754F3B" w:rsidRDefault="00F8468E" w:rsidP="00F8468E">
      <w:pPr>
        <w:pStyle w:val="Descripcin"/>
        <w:rPr>
          <w:rFonts w:ascii="Times New Roman" w:hAnsi="Times New Roman" w:cs="Times New Roman"/>
          <w:i w:val="0"/>
          <w:iCs w:val="0"/>
          <w:color w:val="auto"/>
          <w:sz w:val="24"/>
          <w:szCs w:val="24"/>
        </w:rPr>
      </w:pPr>
      <w:bookmarkStart w:id="80" w:name="_Toc233201801"/>
      <w:r w:rsidRPr="00754F3B">
        <w:rPr>
          <w:rFonts w:ascii="Times New Roman" w:hAnsi="Times New Roman" w:cs="Times New Roman"/>
          <w:i w:val="0"/>
          <w:iCs w:val="0"/>
          <w:color w:val="auto"/>
          <w:sz w:val="24"/>
          <w:szCs w:val="24"/>
        </w:rPr>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4</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Distribución espacial del área de producción animal</w:t>
      </w:r>
      <w:bookmarkEnd w:id="80"/>
    </w:p>
    <w:tbl>
      <w:tblPr>
        <w:tblStyle w:val="Tablanormal2"/>
        <w:tblW w:w="8784" w:type="dxa"/>
        <w:tblLayout w:type="fixed"/>
        <w:tblLook w:val="0400" w:firstRow="0" w:lastRow="0" w:firstColumn="0" w:lastColumn="0" w:noHBand="0" w:noVBand="1"/>
      </w:tblPr>
      <w:tblGrid>
        <w:gridCol w:w="1549"/>
        <w:gridCol w:w="2841"/>
        <w:gridCol w:w="4394"/>
      </w:tblGrid>
      <w:tr w:rsidR="001A19EC" w14:paraId="115714CD" w14:textId="77777777" w:rsidTr="00F13DE7">
        <w:trPr>
          <w:cnfStyle w:val="000000100000" w:firstRow="0" w:lastRow="0" w:firstColumn="0" w:lastColumn="0" w:oddVBand="0" w:evenVBand="0" w:oddHBand="1" w:evenHBand="0" w:firstRowFirstColumn="0" w:firstRowLastColumn="0" w:lastRowFirstColumn="0" w:lastRowLastColumn="0"/>
        </w:trPr>
        <w:tc>
          <w:tcPr>
            <w:tcW w:w="1549" w:type="dxa"/>
          </w:tcPr>
          <w:p w14:paraId="3D6D6AA5"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w:t>
            </w:r>
          </w:p>
        </w:tc>
        <w:tc>
          <w:tcPr>
            <w:tcW w:w="2841" w:type="dxa"/>
          </w:tcPr>
          <w:p w14:paraId="29A0FE8E"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Medidas (m²) / Cantidad</w:t>
            </w:r>
          </w:p>
        </w:tc>
        <w:tc>
          <w:tcPr>
            <w:tcW w:w="4394" w:type="dxa"/>
          </w:tcPr>
          <w:p w14:paraId="2052536C"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Interacciones</w:t>
            </w:r>
          </w:p>
        </w:tc>
      </w:tr>
      <w:tr w:rsidR="001A19EC" w14:paraId="00E448A7" w14:textId="77777777" w:rsidTr="00F13DE7">
        <w:tc>
          <w:tcPr>
            <w:tcW w:w="1549" w:type="dxa"/>
          </w:tcPr>
          <w:p w14:paraId="54C5C9A6"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Acuicultura</w:t>
            </w:r>
          </w:p>
        </w:tc>
        <w:tc>
          <w:tcPr>
            <w:tcW w:w="2841" w:type="dxa"/>
          </w:tcPr>
          <w:p w14:paraId="42D5C297"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67,89 m²</w:t>
            </w:r>
            <w:r>
              <w:rPr>
                <w:rFonts w:ascii="Times New Roman" w:eastAsia="Times New Roman" w:hAnsi="Times New Roman" w:cs="Times New Roman"/>
                <w:sz w:val="24"/>
                <w:szCs w:val="24"/>
              </w:rPr>
              <w:br/>
              <w:t>Pila principal: 61,2 m³</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Dos pilas pequeñas: 2,4 m³ c/u</w:t>
            </w:r>
          </w:p>
        </w:tc>
        <w:tc>
          <w:tcPr>
            <w:tcW w:w="4394" w:type="dxa"/>
          </w:tcPr>
          <w:p w14:paraId="1D96FA2B" w14:textId="77777777" w:rsidR="001A19EC" w:rsidRDefault="0000000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Camellones prehispánicos (agua usada para fertiriego)-</w:t>
            </w:r>
          </w:p>
          <w:p w14:paraId="4407F8E5" w14:textId="77777777" w:rsidR="001A19EC" w:rsidRDefault="00000000">
            <w:pPr>
              <w:numPr>
                <w:ilvl w:val="0"/>
                <w:numId w:val="1"/>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Aula verde (académico)</w:t>
            </w:r>
          </w:p>
        </w:tc>
      </w:tr>
      <w:tr w:rsidR="001A19EC" w14:paraId="497E251E" w14:textId="77777777" w:rsidTr="00F13DE7">
        <w:trPr>
          <w:cnfStyle w:val="000000100000" w:firstRow="0" w:lastRow="0" w:firstColumn="0" w:lastColumn="0" w:oddVBand="0" w:evenVBand="0" w:oddHBand="1" w:evenHBand="0" w:firstRowFirstColumn="0" w:firstRowLastColumn="0" w:lastRowFirstColumn="0" w:lastRowLastColumn="0"/>
        </w:trPr>
        <w:tc>
          <w:tcPr>
            <w:tcW w:w="1549" w:type="dxa"/>
          </w:tcPr>
          <w:p w14:paraId="50C3F1E1"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Ecoavicultura</w:t>
            </w:r>
          </w:p>
        </w:tc>
        <w:tc>
          <w:tcPr>
            <w:tcW w:w="2841" w:type="dxa"/>
          </w:tcPr>
          <w:p w14:paraId="08231BF6"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51,95 m²</w:t>
            </w:r>
            <w:r>
              <w:rPr>
                <w:rFonts w:ascii="Times New Roman" w:eastAsia="Times New Roman" w:hAnsi="Times New Roman" w:cs="Times New Roman"/>
                <w:sz w:val="24"/>
                <w:szCs w:val="24"/>
              </w:rPr>
              <w:br/>
              <w:t>Caseta 14,56 m² (madera, malla ciclón)</w:t>
            </w:r>
          </w:p>
        </w:tc>
        <w:tc>
          <w:tcPr>
            <w:tcW w:w="4394" w:type="dxa"/>
          </w:tcPr>
          <w:p w14:paraId="45F4556E"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ENCUENTRA EL COMPONENTE ESTRUCTURA, PERO INACTIVO. (robo y fuga). </w:t>
            </w:r>
          </w:p>
        </w:tc>
      </w:tr>
      <w:tr w:rsidR="001A19EC" w14:paraId="430CCDD0" w14:textId="77777777" w:rsidTr="00F13DE7">
        <w:tc>
          <w:tcPr>
            <w:tcW w:w="1549" w:type="dxa"/>
          </w:tcPr>
          <w:p w14:paraId="0762C6AB"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Meliponario</w:t>
            </w:r>
          </w:p>
        </w:tc>
        <w:tc>
          <w:tcPr>
            <w:tcW w:w="2841" w:type="dxa"/>
          </w:tcPr>
          <w:p w14:paraId="736C4EA2"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79,41 m²</w:t>
            </w:r>
            <w:r>
              <w:rPr>
                <w:rFonts w:ascii="Times New Roman" w:eastAsia="Times New Roman" w:hAnsi="Times New Roman" w:cs="Times New Roman"/>
                <w:sz w:val="24"/>
                <w:szCs w:val="24"/>
              </w:rPr>
              <w:br/>
              <w:t>Rancho 16,57 m²</w:t>
            </w:r>
            <w:r>
              <w:rPr>
                <w:rFonts w:ascii="Times New Roman" w:eastAsia="Times New Roman" w:hAnsi="Times New Roman" w:cs="Times New Roman"/>
                <w:sz w:val="24"/>
                <w:szCs w:val="24"/>
              </w:rPr>
              <w:br/>
              <w:t>4 especies: mariolas, tamagas, jicote barcino, soncuan</w:t>
            </w:r>
          </w:p>
        </w:tc>
        <w:tc>
          <w:tcPr>
            <w:tcW w:w="4394" w:type="dxa"/>
          </w:tcPr>
          <w:p w14:paraId="1D1185C1" w14:textId="77777777" w:rsidR="001A19EC" w:rsidRDefault="00000000">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Polinización de bosque, farmacia, camellones, camas biointensivas.</w:t>
            </w:r>
          </w:p>
          <w:p w14:paraId="4444FBFA" w14:textId="77777777" w:rsidR="001A19EC" w:rsidRDefault="00000000">
            <w:pPr>
              <w:numPr>
                <w:ilvl w:val="0"/>
                <w:numId w:val="30"/>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(académica).</w:t>
            </w:r>
          </w:p>
          <w:p w14:paraId="25838EDF" w14:textId="77777777" w:rsidR="001A19EC" w:rsidRDefault="001A19EC">
            <w:pPr>
              <w:spacing w:after="160" w:line="360" w:lineRule="auto"/>
              <w:jc w:val="both"/>
              <w:rPr>
                <w:rFonts w:ascii="Times New Roman" w:eastAsia="Times New Roman" w:hAnsi="Times New Roman" w:cs="Times New Roman"/>
                <w:sz w:val="24"/>
                <w:szCs w:val="24"/>
              </w:rPr>
            </w:pPr>
          </w:p>
        </w:tc>
      </w:tr>
    </w:tbl>
    <w:p w14:paraId="2F8C7D2D" w14:textId="2C415DF2" w:rsidR="00CE1D94" w:rsidRPr="000B169B" w:rsidRDefault="00B556BE" w:rsidP="000B169B">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5E6E26DA" w14:textId="722EA5AA" w:rsidR="001A19EC" w:rsidRDefault="00000000" w:rsidP="006F705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Ecoavicultura, por su parte, presenta una condición particular. Aunque durante el periodo evaluado no registró actividad productiva por la pérdida de las aves, su estructura física se mantiene como parte del análisis espacial debido a que el estudio considera la organización integral de los componentes biológicos y estructurales del agroecosistema. En ese sentido, su inclusión en el mapa base y en la matriz de interacciones responde a un criterio de diseño, más que a su funcionamiento temporal.</w:t>
      </w:r>
    </w:p>
    <w:p w14:paraId="42D56624" w14:textId="0CD09306" w:rsidR="001A19EC"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6.6.4. </w:t>
      </w:r>
      <w:r w:rsidRPr="009910B0">
        <w:rPr>
          <w:rFonts w:ascii="Times New Roman" w:eastAsia="Times New Roman" w:hAnsi="Times New Roman" w:cs="Times New Roman"/>
          <w:sz w:val="24"/>
          <w:szCs w:val="24"/>
        </w:rPr>
        <w:t xml:space="preserve">Área de </w:t>
      </w:r>
      <w:r w:rsidR="008E3A4D">
        <w:rPr>
          <w:rFonts w:ascii="Times New Roman" w:eastAsia="Times New Roman" w:hAnsi="Times New Roman" w:cs="Times New Roman"/>
          <w:sz w:val="24"/>
          <w:szCs w:val="24"/>
        </w:rPr>
        <w:t>s</w:t>
      </w:r>
      <w:r w:rsidRPr="009910B0">
        <w:rPr>
          <w:rFonts w:ascii="Times New Roman" w:eastAsia="Times New Roman" w:hAnsi="Times New Roman" w:cs="Times New Roman"/>
          <w:sz w:val="24"/>
          <w:szCs w:val="24"/>
        </w:rPr>
        <w:t xml:space="preserve">alud, </w:t>
      </w:r>
      <w:r w:rsidR="008E3A4D">
        <w:rPr>
          <w:rFonts w:ascii="Times New Roman" w:eastAsia="Times New Roman" w:hAnsi="Times New Roman" w:cs="Times New Roman"/>
          <w:sz w:val="24"/>
          <w:szCs w:val="24"/>
        </w:rPr>
        <w:t>b</w:t>
      </w:r>
      <w:r w:rsidRPr="009910B0">
        <w:rPr>
          <w:rFonts w:ascii="Times New Roman" w:eastAsia="Times New Roman" w:hAnsi="Times New Roman" w:cs="Times New Roman"/>
          <w:sz w:val="24"/>
          <w:szCs w:val="24"/>
        </w:rPr>
        <w:t xml:space="preserve">ienestar y </w:t>
      </w:r>
      <w:r w:rsidR="008E3A4D">
        <w:rPr>
          <w:rFonts w:ascii="Times New Roman" w:eastAsia="Times New Roman" w:hAnsi="Times New Roman" w:cs="Times New Roman"/>
          <w:sz w:val="24"/>
          <w:szCs w:val="24"/>
        </w:rPr>
        <w:t>m</w:t>
      </w:r>
      <w:r w:rsidRPr="009910B0">
        <w:rPr>
          <w:rFonts w:ascii="Times New Roman" w:eastAsia="Times New Roman" w:hAnsi="Times New Roman" w:cs="Times New Roman"/>
          <w:sz w:val="24"/>
          <w:szCs w:val="24"/>
        </w:rPr>
        <w:t xml:space="preserve">anejo </w:t>
      </w:r>
      <w:r w:rsidR="008E3A4D">
        <w:rPr>
          <w:rFonts w:ascii="Times New Roman" w:eastAsia="Times New Roman" w:hAnsi="Times New Roman" w:cs="Times New Roman"/>
          <w:sz w:val="24"/>
          <w:szCs w:val="24"/>
        </w:rPr>
        <w:t>e</w:t>
      </w:r>
      <w:r w:rsidRPr="009910B0">
        <w:rPr>
          <w:rFonts w:ascii="Times New Roman" w:eastAsia="Times New Roman" w:hAnsi="Times New Roman" w:cs="Times New Roman"/>
          <w:sz w:val="24"/>
          <w:szCs w:val="24"/>
        </w:rPr>
        <w:t>cológico</w:t>
      </w:r>
    </w:p>
    <w:p w14:paraId="040C7664" w14:textId="0FC13BDD" w:rsidR="00692078" w:rsidRPr="00692078" w:rsidRDefault="00692078" w:rsidP="006920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Altieri (1999) refiere que las áreas dedicadas al reciclaje de nutrientes y al mantenimiento de la salud del agroecosistema constituyen un elemento central de la resiliencia productiva, por lo que su agrupación en un mismo sector fortalece la sustitución de insumos externos por servicios generados dentro del propio sistema.</w:t>
      </w:r>
    </w:p>
    <w:p w14:paraId="0F211333" w14:textId="6A48ADAF" w:rsidR="00F13DE7" w:rsidRPr="00754F3B" w:rsidRDefault="00F8468E" w:rsidP="00F8468E">
      <w:pPr>
        <w:pStyle w:val="Descripcin"/>
        <w:rPr>
          <w:rFonts w:ascii="Times New Roman" w:hAnsi="Times New Roman" w:cs="Times New Roman"/>
          <w:i w:val="0"/>
          <w:iCs w:val="0"/>
          <w:color w:val="auto"/>
          <w:sz w:val="24"/>
          <w:szCs w:val="24"/>
        </w:rPr>
      </w:pPr>
      <w:bookmarkStart w:id="81" w:name="_Toc233201802"/>
      <w:r w:rsidRPr="00754F3B">
        <w:rPr>
          <w:rFonts w:ascii="Times New Roman" w:hAnsi="Times New Roman" w:cs="Times New Roman"/>
          <w:i w:val="0"/>
          <w:iCs w:val="0"/>
          <w:color w:val="auto"/>
          <w:sz w:val="24"/>
          <w:szCs w:val="24"/>
        </w:rPr>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5</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Distribución espacial del área de salud, bienestar y manejo ecológico</w:t>
      </w:r>
      <w:bookmarkEnd w:id="81"/>
    </w:p>
    <w:tbl>
      <w:tblPr>
        <w:tblStyle w:val="Tablanormal2"/>
        <w:tblW w:w="9209" w:type="dxa"/>
        <w:tblLayout w:type="fixed"/>
        <w:tblLook w:val="0400" w:firstRow="0" w:lastRow="0" w:firstColumn="0" w:lastColumn="0" w:noHBand="0" w:noVBand="1"/>
      </w:tblPr>
      <w:tblGrid>
        <w:gridCol w:w="1905"/>
        <w:gridCol w:w="3619"/>
        <w:gridCol w:w="3685"/>
      </w:tblGrid>
      <w:tr w:rsidR="001A19EC" w14:paraId="5CBC3F23" w14:textId="77777777" w:rsidTr="00E423A9">
        <w:trPr>
          <w:cnfStyle w:val="000000100000" w:firstRow="0" w:lastRow="0" w:firstColumn="0" w:lastColumn="0" w:oddVBand="0" w:evenVBand="0" w:oddHBand="1" w:evenHBand="0" w:firstRowFirstColumn="0" w:firstRowLastColumn="0" w:lastRowFirstColumn="0" w:lastRowLastColumn="0"/>
        </w:trPr>
        <w:tc>
          <w:tcPr>
            <w:tcW w:w="1905" w:type="dxa"/>
          </w:tcPr>
          <w:p w14:paraId="0FBC50F7"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w:t>
            </w:r>
          </w:p>
        </w:tc>
        <w:tc>
          <w:tcPr>
            <w:tcW w:w="3619" w:type="dxa"/>
          </w:tcPr>
          <w:p w14:paraId="467ADE0F"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Medidas (m²) / Cantidad</w:t>
            </w:r>
          </w:p>
        </w:tc>
        <w:tc>
          <w:tcPr>
            <w:tcW w:w="3685" w:type="dxa"/>
          </w:tcPr>
          <w:p w14:paraId="72A5C67B" w14:textId="77777777" w:rsidR="001A19EC" w:rsidRDefault="00000000" w:rsidP="00B556BE">
            <w:pPr>
              <w:spacing w:after="16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Interacciones</w:t>
            </w:r>
          </w:p>
        </w:tc>
      </w:tr>
      <w:tr w:rsidR="001A19EC" w14:paraId="17ED73E9" w14:textId="77777777" w:rsidTr="00E423A9">
        <w:tc>
          <w:tcPr>
            <w:tcW w:w="1905" w:type="dxa"/>
          </w:tcPr>
          <w:p w14:paraId="3CCF15A1"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Farmacia Verde</w:t>
            </w:r>
          </w:p>
        </w:tc>
        <w:tc>
          <w:tcPr>
            <w:tcW w:w="3619" w:type="dxa"/>
          </w:tcPr>
          <w:p w14:paraId="6F7D9B40"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116,05 m² (forma de "L")</w:t>
            </w:r>
            <w:r>
              <w:rPr>
                <w:rFonts w:ascii="Times New Roman" w:eastAsia="Times New Roman" w:hAnsi="Times New Roman" w:cs="Times New Roman"/>
                <w:sz w:val="24"/>
                <w:szCs w:val="24"/>
              </w:rPr>
              <w:br/>
              <w:t xml:space="preserve">Especies: sábila, zacate limón, ruda, albahaca, hierbabuena, orégano, romero, menta, anamú, </w:t>
            </w:r>
            <w:r>
              <w:rPr>
                <w:rFonts w:ascii="Times New Roman" w:eastAsia="Times New Roman" w:hAnsi="Times New Roman" w:cs="Times New Roman"/>
                <w:sz w:val="24"/>
                <w:szCs w:val="24"/>
              </w:rPr>
              <w:lastRenderedPageBreak/>
              <w:t>malvarisco, apazote, insulina vegetal</w:t>
            </w:r>
          </w:p>
        </w:tc>
        <w:tc>
          <w:tcPr>
            <w:tcW w:w="3685" w:type="dxa"/>
          </w:tcPr>
          <w:p w14:paraId="40B9D751" w14:textId="77777777" w:rsidR="001A19EC" w:rsidRDefault="00000000">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Meliponario (atracción de polinizadores).</w:t>
            </w:r>
          </w:p>
          <w:p w14:paraId="34861C03" w14:textId="77777777" w:rsidR="001A19EC" w:rsidRDefault="00000000">
            <w:pPr>
              <w:numPr>
                <w:ilvl w:val="0"/>
                <w:numId w:val="34"/>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tc>
      </w:tr>
      <w:tr w:rsidR="001A19EC" w14:paraId="27C35708" w14:textId="77777777" w:rsidTr="00E423A9">
        <w:trPr>
          <w:cnfStyle w:val="000000100000" w:firstRow="0" w:lastRow="0" w:firstColumn="0" w:lastColumn="0" w:oddVBand="0" w:evenVBand="0" w:oddHBand="1" w:evenHBand="0" w:firstRowFirstColumn="0" w:firstRowLastColumn="0" w:lastRowFirstColumn="0" w:lastRowLastColumn="0"/>
        </w:trPr>
        <w:tc>
          <w:tcPr>
            <w:tcW w:w="1905" w:type="dxa"/>
          </w:tcPr>
          <w:p w14:paraId="0B847CCD"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Jardín Bonsái</w:t>
            </w:r>
          </w:p>
        </w:tc>
        <w:tc>
          <w:tcPr>
            <w:tcW w:w="3619" w:type="dxa"/>
          </w:tcPr>
          <w:p w14:paraId="4C99F6E0"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18,67 m²</w:t>
            </w:r>
            <w:r>
              <w:rPr>
                <w:rFonts w:ascii="Times New Roman" w:eastAsia="Times New Roman" w:hAnsi="Times New Roman" w:cs="Times New Roman"/>
                <w:sz w:val="24"/>
                <w:szCs w:val="24"/>
              </w:rPr>
              <w:br/>
              <w:t>38 árboles en maceteras de barro</w:t>
            </w:r>
          </w:p>
          <w:p w14:paraId="74B47F10" w14:textId="49A0C53E" w:rsidR="0090165A" w:rsidRPr="0090165A" w:rsidRDefault="0090165A" w:rsidP="0090165A">
            <w:pPr>
              <w:tabs>
                <w:tab w:val="left" w:pos="2424"/>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c>
          <w:tcPr>
            <w:tcW w:w="3685" w:type="dxa"/>
          </w:tcPr>
          <w:p w14:paraId="4B7B8AAA" w14:textId="77777777" w:rsidR="001A19EC" w:rsidRDefault="00000000">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p w14:paraId="5D836D5A" w14:textId="77777777" w:rsidR="001A19EC" w:rsidRDefault="00000000">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Bioretorno (compost para sustrato). </w:t>
            </w:r>
          </w:p>
          <w:p w14:paraId="16070E7C" w14:textId="77777777" w:rsidR="001A19EC" w:rsidRDefault="00000000">
            <w:pPr>
              <w:numPr>
                <w:ilvl w:val="0"/>
                <w:numId w:val="29"/>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Meliponario (polinización)</w:t>
            </w:r>
          </w:p>
        </w:tc>
      </w:tr>
      <w:tr w:rsidR="001A19EC" w14:paraId="23C6BC6B" w14:textId="77777777" w:rsidTr="00E423A9">
        <w:tc>
          <w:tcPr>
            <w:tcW w:w="1905" w:type="dxa"/>
          </w:tcPr>
          <w:p w14:paraId="0BEE994A"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Invernadero</w:t>
            </w:r>
          </w:p>
        </w:tc>
        <w:tc>
          <w:tcPr>
            <w:tcW w:w="3619" w:type="dxa"/>
          </w:tcPr>
          <w:p w14:paraId="5B7B5504"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44,89 m²</w:t>
            </w:r>
            <w:r>
              <w:rPr>
                <w:rFonts w:ascii="Times New Roman" w:eastAsia="Times New Roman" w:hAnsi="Times New Roman" w:cs="Times New Roman"/>
                <w:sz w:val="24"/>
                <w:szCs w:val="24"/>
              </w:rPr>
              <w:br/>
              <w:t>Estructura cubierta: 16,48 m² (malla sarán)</w:t>
            </w:r>
            <w:r>
              <w:rPr>
                <w:rFonts w:ascii="Times New Roman" w:eastAsia="Times New Roman" w:hAnsi="Times New Roman" w:cs="Times New Roman"/>
                <w:sz w:val="24"/>
                <w:szCs w:val="24"/>
              </w:rPr>
              <w:br/>
              <w:t>Bandejas: 128, 72, 50 cavidades</w:t>
            </w:r>
          </w:p>
        </w:tc>
        <w:tc>
          <w:tcPr>
            <w:tcW w:w="3685" w:type="dxa"/>
          </w:tcPr>
          <w:p w14:paraId="25796FF1" w14:textId="77777777" w:rsidR="001A19EC" w:rsidRDefault="00000000">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Componentes de producción agrícola (camas biointensivas, camellones prehispánicos).</w:t>
            </w:r>
          </w:p>
          <w:p w14:paraId="3EC84332" w14:textId="77777777" w:rsidR="001A19EC" w:rsidRDefault="00000000">
            <w:pPr>
              <w:numPr>
                <w:ilvl w:val="0"/>
                <w:numId w:val="2"/>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tc>
      </w:tr>
      <w:tr w:rsidR="001A19EC" w14:paraId="37FF7D2F" w14:textId="77777777" w:rsidTr="00E423A9">
        <w:trPr>
          <w:cnfStyle w:val="000000100000" w:firstRow="0" w:lastRow="0" w:firstColumn="0" w:lastColumn="0" w:oddVBand="0" w:evenVBand="0" w:oddHBand="1" w:evenHBand="0" w:firstRowFirstColumn="0" w:firstRowLastColumn="0" w:lastRowFirstColumn="0" w:lastRowLastColumn="0"/>
        </w:trPr>
        <w:tc>
          <w:tcPr>
            <w:tcW w:w="1905" w:type="dxa"/>
          </w:tcPr>
          <w:p w14:paraId="1A3713E3"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Área de Biopreparados</w:t>
            </w:r>
          </w:p>
        </w:tc>
        <w:tc>
          <w:tcPr>
            <w:tcW w:w="3619" w:type="dxa"/>
          </w:tcPr>
          <w:p w14:paraId="4E02BC16"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42,69 m²</w:t>
            </w:r>
            <w:r>
              <w:rPr>
                <w:rFonts w:ascii="Times New Roman" w:eastAsia="Times New Roman" w:hAnsi="Times New Roman" w:cs="Times New Roman"/>
                <w:sz w:val="24"/>
                <w:szCs w:val="24"/>
              </w:rPr>
              <w:br/>
              <w:t>Rancho 22,10 m² (techo de palma, piso ladrillo)</w:t>
            </w:r>
          </w:p>
        </w:tc>
        <w:tc>
          <w:tcPr>
            <w:tcW w:w="3685" w:type="dxa"/>
          </w:tcPr>
          <w:p w14:paraId="59F682EA" w14:textId="77777777" w:rsidR="001A19EC" w:rsidRDefault="00000000">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componentes de producción (camas biointensivas, camellones prehispánicos, bosque comestible, farmacia verde)</w:t>
            </w:r>
          </w:p>
          <w:p w14:paraId="61092C90" w14:textId="77777777" w:rsidR="001A19EC" w:rsidRDefault="00000000">
            <w:pPr>
              <w:numPr>
                <w:ilvl w:val="0"/>
                <w:numId w:val="33"/>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tc>
      </w:tr>
      <w:tr w:rsidR="001A19EC" w14:paraId="02DDBD4A" w14:textId="77777777" w:rsidTr="00E423A9">
        <w:tc>
          <w:tcPr>
            <w:tcW w:w="1905" w:type="dxa"/>
          </w:tcPr>
          <w:p w14:paraId="5F724AFD"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Área de Bioretorno</w:t>
            </w:r>
          </w:p>
        </w:tc>
        <w:tc>
          <w:tcPr>
            <w:tcW w:w="3619" w:type="dxa"/>
          </w:tcPr>
          <w:p w14:paraId="3EB3C0B9" w14:textId="77777777" w:rsidR="001A19EC" w:rsidRDefault="00000000">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79,35 m²</w:t>
            </w:r>
            <w:r>
              <w:rPr>
                <w:rFonts w:ascii="Times New Roman" w:eastAsia="Times New Roman" w:hAnsi="Times New Roman" w:cs="Times New Roman"/>
                <w:sz w:val="24"/>
                <w:szCs w:val="24"/>
              </w:rPr>
              <w:br/>
              <w:t>Compostera tradicional: 8×1,25×0,65 m</w:t>
            </w:r>
            <w:r>
              <w:rPr>
                <w:rFonts w:ascii="Times New Roman" w:eastAsia="Times New Roman" w:hAnsi="Times New Roman" w:cs="Times New Roman"/>
                <w:sz w:val="24"/>
                <w:szCs w:val="24"/>
              </w:rPr>
              <w:br/>
              <w:t>Compostera biointensiva: 1 m³</w:t>
            </w:r>
          </w:p>
        </w:tc>
        <w:tc>
          <w:tcPr>
            <w:tcW w:w="3685" w:type="dxa"/>
          </w:tcPr>
          <w:p w14:paraId="10F559DE" w14:textId="77777777" w:rsidR="001A19EC" w:rsidRDefault="00000000">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componentes de producción (camas biointensivas, camellones prehispánicos, bosque comestible, farmacia verde)</w:t>
            </w:r>
          </w:p>
          <w:p w14:paraId="2F855944" w14:textId="77777777" w:rsidR="001A19EC" w:rsidRDefault="00000000">
            <w:pPr>
              <w:numPr>
                <w:ilvl w:val="0"/>
                <w:numId w:val="31"/>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Aula verde. (académico)</w:t>
            </w:r>
          </w:p>
          <w:p w14:paraId="29BE4159" w14:textId="77777777" w:rsidR="001A19EC" w:rsidRDefault="001A19EC">
            <w:pPr>
              <w:spacing w:after="160" w:line="360" w:lineRule="auto"/>
              <w:jc w:val="both"/>
              <w:rPr>
                <w:rFonts w:ascii="Times New Roman" w:eastAsia="Times New Roman" w:hAnsi="Times New Roman" w:cs="Times New Roman"/>
                <w:sz w:val="24"/>
                <w:szCs w:val="24"/>
              </w:rPr>
            </w:pPr>
          </w:p>
        </w:tc>
      </w:tr>
    </w:tbl>
    <w:p w14:paraId="38C66FC3" w14:textId="77777777" w:rsidR="00B556BE"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183B5C56" w14:textId="517EE10F" w:rsidR="0026513E" w:rsidRDefault="006920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arreglo espacial del Ecovivarium se organiza alrededor de un núcleo de servicios concentrados en el sector oeste, donde se ubican el Bioretorno, los Biopreparados, la Farmacia Verde, el Invernadero y el Jardín Bonsái. A diferencia de los componentes productivos, cuya localización responde a la eficiencia en el intercambio de recursos, estos </w:t>
      </w:r>
      <w:r>
        <w:rPr>
          <w:rFonts w:ascii="Times New Roman" w:eastAsia="Times New Roman" w:hAnsi="Times New Roman" w:cs="Times New Roman"/>
          <w:sz w:val="24"/>
          <w:szCs w:val="24"/>
        </w:rPr>
        <w:lastRenderedPageBreak/>
        <w:t>espacios se articulan como una base de soporte que opera de forma transversal. En este sector, el compost y los bioinsumos se generan a corta distancia de las camas y los camellones que los requieren; la Farmacia Verde funciona como zona de amortiguamiento y favorece la atracción de polinizadores hacia los cultivos; y el Invernadero suministra plántulas a los componentes agrícolas sin necesidad de traslados significativos. En este sentido, la disposición observada no responde solo a criterios de ubicación, sino a una organización espacial que traduce principios ecológicos en distancias, conexiones y bordes funcionales.</w:t>
      </w:r>
    </w:p>
    <w:p w14:paraId="2FE2BAFF" w14:textId="22912640" w:rsidR="00B35BC0" w:rsidRPr="009910B0" w:rsidRDefault="009910B0" w:rsidP="009910B0">
      <w:pPr>
        <w:spacing w:line="240" w:lineRule="auto"/>
        <w:ind w:left="720"/>
        <w:jc w:val="both"/>
        <w:rPr>
          <w:rFonts w:ascii="Times New Roman" w:eastAsia="Times New Roman" w:hAnsi="Times New Roman" w:cs="Times New Roman"/>
          <w:sz w:val="24"/>
          <w:szCs w:val="24"/>
          <w:lang w:val="es-NI"/>
        </w:rPr>
      </w:pPr>
      <w:r>
        <w:rPr>
          <w:rFonts w:ascii="Times New Roman" w:eastAsia="Times New Roman" w:hAnsi="Times New Roman" w:cs="Times New Roman"/>
          <w:color w:val="000000"/>
          <w:sz w:val="24"/>
          <w:szCs w:val="24"/>
          <w:lang w:val="es-NI"/>
        </w:rPr>
        <w:t xml:space="preserve">6.6.5. </w:t>
      </w:r>
      <w:r w:rsidR="00B35BC0" w:rsidRPr="009910B0">
        <w:rPr>
          <w:rFonts w:ascii="Times New Roman" w:eastAsia="Times New Roman" w:hAnsi="Times New Roman" w:cs="Times New Roman"/>
          <w:color w:val="000000"/>
          <w:sz w:val="24"/>
          <w:szCs w:val="24"/>
          <w:lang w:val="es-NI"/>
        </w:rPr>
        <w:t>Resumen de superficies por área funcional y discusión de proporciones</w:t>
      </w:r>
    </w:p>
    <w:p w14:paraId="63B06AF9" w14:textId="15E33746" w:rsidR="00FB481C" w:rsidRPr="00FB481C" w:rsidRDefault="00FB481C" w:rsidP="00FB481C">
      <w:pPr>
        <w:pStyle w:val="Descripcin"/>
        <w:rPr>
          <w:rFonts w:ascii="Times New Roman" w:eastAsia="Times New Roman" w:hAnsi="Times New Roman" w:cs="Times New Roman"/>
          <w:i w:val="0"/>
          <w:iCs w:val="0"/>
          <w:color w:val="auto"/>
          <w:sz w:val="24"/>
          <w:szCs w:val="24"/>
          <w:lang w:val="es-NI"/>
        </w:rPr>
      </w:pPr>
      <w:bookmarkStart w:id="82" w:name="_Toc233201803"/>
      <w:r w:rsidRPr="00FB481C">
        <w:rPr>
          <w:rFonts w:ascii="Times New Roman" w:hAnsi="Times New Roman" w:cs="Times New Roman"/>
          <w:i w:val="0"/>
          <w:iCs w:val="0"/>
          <w:color w:val="auto"/>
          <w:sz w:val="24"/>
          <w:szCs w:val="24"/>
        </w:rPr>
        <w:t xml:space="preserve">Cuadro </w:t>
      </w:r>
      <w:r w:rsidRPr="00FB481C">
        <w:rPr>
          <w:rFonts w:ascii="Times New Roman" w:hAnsi="Times New Roman" w:cs="Times New Roman"/>
          <w:i w:val="0"/>
          <w:iCs w:val="0"/>
          <w:color w:val="auto"/>
          <w:sz w:val="24"/>
          <w:szCs w:val="24"/>
        </w:rPr>
        <w:fldChar w:fldCharType="begin"/>
      </w:r>
      <w:r w:rsidRPr="00FB481C">
        <w:rPr>
          <w:rFonts w:ascii="Times New Roman" w:hAnsi="Times New Roman" w:cs="Times New Roman"/>
          <w:i w:val="0"/>
          <w:iCs w:val="0"/>
          <w:color w:val="auto"/>
          <w:sz w:val="24"/>
          <w:szCs w:val="24"/>
        </w:rPr>
        <w:instrText xml:space="preserve"> SEQ Cuadro \* ARABIC </w:instrText>
      </w:r>
      <w:r w:rsidRPr="00FB481C">
        <w:rPr>
          <w:rFonts w:ascii="Times New Roman" w:hAnsi="Times New Roman" w:cs="Times New Roman"/>
          <w:i w:val="0"/>
          <w:iCs w:val="0"/>
          <w:color w:val="auto"/>
          <w:sz w:val="24"/>
          <w:szCs w:val="24"/>
        </w:rPr>
        <w:fldChar w:fldCharType="separate"/>
      </w:r>
      <w:r w:rsidRPr="00FB481C">
        <w:rPr>
          <w:rFonts w:ascii="Times New Roman" w:hAnsi="Times New Roman" w:cs="Times New Roman"/>
          <w:i w:val="0"/>
          <w:iCs w:val="0"/>
          <w:noProof/>
          <w:color w:val="auto"/>
          <w:sz w:val="24"/>
          <w:szCs w:val="24"/>
        </w:rPr>
        <w:t>6</w:t>
      </w:r>
      <w:r w:rsidRPr="00FB481C">
        <w:rPr>
          <w:rFonts w:ascii="Times New Roman" w:hAnsi="Times New Roman" w:cs="Times New Roman"/>
          <w:i w:val="0"/>
          <w:iCs w:val="0"/>
          <w:color w:val="auto"/>
          <w:sz w:val="24"/>
          <w:szCs w:val="24"/>
        </w:rPr>
        <w:fldChar w:fldCharType="end"/>
      </w:r>
      <w:r w:rsidRPr="00FB481C">
        <w:rPr>
          <w:rFonts w:ascii="Times New Roman" w:hAnsi="Times New Roman" w:cs="Times New Roman"/>
          <w:i w:val="0"/>
          <w:iCs w:val="0"/>
          <w:color w:val="auto"/>
          <w:sz w:val="24"/>
          <w:szCs w:val="24"/>
        </w:rPr>
        <w:t xml:space="preserve">. Matriz de </w:t>
      </w:r>
      <w:r>
        <w:rPr>
          <w:rFonts w:ascii="Times New Roman" w:hAnsi="Times New Roman" w:cs="Times New Roman"/>
          <w:i w:val="0"/>
          <w:iCs w:val="0"/>
          <w:color w:val="auto"/>
          <w:sz w:val="24"/>
          <w:szCs w:val="24"/>
        </w:rPr>
        <w:t>cálculo</w:t>
      </w:r>
      <w:r w:rsidRPr="00FB481C">
        <w:rPr>
          <w:rFonts w:ascii="Times New Roman" w:hAnsi="Times New Roman" w:cs="Times New Roman"/>
          <w:i w:val="0"/>
          <w:iCs w:val="0"/>
          <w:color w:val="auto"/>
          <w:sz w:val="24"/>
          <w:szCs w:val="24"/>
        </w:rPr>
        <w:t xml:space="preserve"> de </w:t>
      </w:r>
      <w:r>
        <w:rPr>
          <w:rFonts w:ascii="Times New Roman" w:hAnsi="Times New Roman" w:cs="Times New Roman"/>
          <w:i w:val="0"/>
          <w:iCs w:val="0"/>
          <w:color w:val="auto"/>
          <w:sz w:val="24"/>
          <w:szCs w:val="24"/>
        </w:rPr>
        <w:t>superficie</w:t>
      </w:r>
      <w:r w:rsidRPr="00FB481C">
        <w:rPr>
          <w:rFonts w:ascii="Times New Roman" w:hAnsi="Times New Roman" w:cs="Times New Roman"/>
          <w:i w:val="0"/>
          <w:iCs w:val="0"/>
          <w:color w:val="auto"/>
          <w:sz w:val="24"/>
          <w:szCs w:val="24"/>
        </w:rPr>
        <w:t xml:space="preserve"> porcentual</w:t>
      </w:r>
      <w:bookmarkEnd w:id="82"/>
    </w:p>
    <w:tbl>
      <w:tblPr>
        <w:tblStyle w:val="Tablanormal2"/>
        <w:tblW w:w="0" w:type="auto"/>
        <w:tblLook w:val="04A0" w:firstRow="1" w:lastRow="0" w:firstColumn="1" w:lastColumn="0" w:noHBand="0" w:noVBand="1"/>
      </w:tblPr>
      <w:tblGrid>
        <w:gridCol w:w="2122"/>
        <w:gridCol w:w="3610"/>
        <w:gridCol w:w="1494"/>
        <w:gridCol w:w="1612"/>
      </w:tblGrid>
      <w:tr w:rsidR="00B35BC0" w:rsidRPr="00B35BC0" w14:paraId="2647BF89" w14:textId="77777777" w:rsidTr="00B35BC0">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0" w:type="auto"/>
            <w:hideMark/>
          </w:tcPr>
          <w:p w14:paraId="282C8375" w14:textId="77777777" w:rsidR="00B35BC0" w:rsidRPr="00B35BC0" w:rsidRDefault="00B35BC0" w:rsidP="00074630">
            <w:pPr>
              <w:jc w:val="center"/>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Área funcional</w:t>
            </w:r>
          </w:p>
        </w:tc>
        <w:tc>
          <w:tcPr>
            <w:tcW w:w="0" w:type="auto"/>
            <w:hideMark/>
          </w:tcPr>
          <w:p w14:paraId="4EBBE988" w14:textId="77777777" w:rsidR="00B35BC0" w:rsidRPr="00B35BC0" w:rsidRDefault="00B35BC0" w:rsidP="0007463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Componentes incluidos</w:t>
            </w:r>
          </w:p>
        </w:tc>
        <w:tc>
          <w:tcPr>
            <w:tcW w:w="0" w:type="auto"/>
            <w:hideMark/>
          </w:tcPr>
          <w:p w14:paraId="19FAF1EE" w14:textId="77777777" w:rsidR="00B35BC0" w:rsidRPr="00B35BC0" w:rsidRDefault="00B35BC0" w:rsidP="0007463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Superficie (m²)</w:t>
            </w:r>
          </w:p>
        </w:tc>
        <w:tc>
          <w:tcPr>
            <w:tcW w:w="0" w:type="auto"/>
            <w:hideMark/>
          </w:tcPr>
          <w:p w14:paraId="4B20040A" w14:textId="77777777" w:rsidR="00B35BC0" w:rsidRPr="00B35BC0" w:rsidRDefault="00B35BC0" w:rsidP="0007463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 del total (2.282 m²)</w:t>
            </w:r>
          </w:p>
        </w:tc>
      </w:tr>
      <w:tr w:rsidR="00B35BC0" w:rsidRPr="00B35BC0" w14:paraId="4FB12D2B" w14:textId="77777777" w:rsidTr="00B35BC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hideMark/>
          </w:tcPr>
          <w:p w14:paraId="298BC4AF" w14:textId="77777777" w:rsidR="00B35BC0" w:rsidRPr="00B35BC0" w:rsidRDefault="00B35BC0" w:rsidP="00B35BC0">
            <w:pPr>
              <w:spacing w:line="480" w:lineRule="auto"/>
              <w:jc w:val="both"/>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Educativa</w:t>
            </w:r>
          </w:p>
        </w:tc>
        <w:tc>
          <w:tcPr>
            <w:tcW w:w="0" w:type="auto"/>
            <w:hideMark/>
          </w:tcPr>
          <w:p w14:paraId="72054636"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Aula Verde</w:t>
            </w:r>
          </w:p>
        </w:tc>
        <w:tc>
          <w:tcPr>
            <w:tcW w:w="0" w:type="auto"/>
            <w:hideMark/>
          </w:tcPr>
          <w:p w14:paraId="4F638140"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247,18</w:t>
            </w:r>
          </w:p>
        </w:tc>
        <w:tc>
          <w:tcPr>
            <w:tcW w:w="0" w:type="auto"/>
            <w:hideMark/>
          </w:tcPr>
          <w:p w14:paraId="37624300"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10,8%</w:t>
            </w:r>
          </w:p>
        </w:tc>
      </w:tr>
      <w:tr w:rsidR="00B35BC0" w:rsidRPr="00B35BC0" w14:paraId="31D341A2" w14:textId="77777777" w:rsidTr="00B35BC0">
        <w:trPr>
          <w:trHeight w:val="765"/>
        </w:trPr>
        <w:tc>
          <w:tcPr>
            <w:cnfStyle w:val="001000000000" w:firstRow="0" w:lastRow="0" w:firstColumn="1" w:lastColumn="0" w:oddVBand="0" w:evenVBand="0" w:oddHBand="0" w:evenHBand="0" w:firstRowFirstColumn="0" w:firstRowLastColumn="0" w:lastRowFirstColumn="0" w:lastRowLastColumn="0"/>
            <w:tcW w:w="0" w:type="auto"/>
            <w:hideMark/>
          </w:tcPr>
          <w:p w14:paraId="5B1EA01D" w14:textId="77777777" w:rsidR="00B35BC0" w:rsidRPr="00B35BC0" w:rsidRDefault="00B35BC0" w:rsidP="00B35BC0">
            <w:pPr>
              <w:spacing w:line="480" w:lineRule="auto"/>
              <w:jc w:val="both"/>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Producción Agrícola</w:t>
            </w:r>
          </w:p>
        </w:tc>
        <w:tc>
          <w:tcPr>
            <w:tcW w:w="0" w:type="auto"/>
            <w:hideMark/>
          </w:tcPr>
          <w:p w14:paraId="40F15C0A"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Camellones, camas, bosque</w:t>
            </w:r>
          </w:p>
        </w:tc>
        <w:tc>
          <w:tcPr>
            <w:tcW w:w="0" w:type="auto"/>
            <w:hideMark/>
          </w:tcPr>
          <w:p w14:paraId="0664CDDE"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1.452,54</w:t>
            </w:r>
          </w:p>
        </w:tc>
        <w:tc>
          <w:tcPr>
            <w:tcW w:w="0" w:type="auto"/>
            <w:hideMark/>
          </w:tcPr>
          <w:p w14:paraId="643A7624"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63,7%</w:t>
            </w:r>
          </w:p>
        </w:tc>
      </w:tr>
      <w:tr w:rsidR="00B35BC0" w:rsidRPr="00B35BC0" w14:paraId="6D805EB7" w14:textId="77777777" w:rsidTr="00B35BC0">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0" w:type="auto"/>
            <w:hideMark/>
          </w:tcPr>
          <w:p w14:paraId="1089B5AD" w14:textId="77777777" w:rsidR="00B35BC0" w:rsidRPr="00B35BC0" w:rsidRDefault="00B35BC0" w:rsidP="00B35BC0">
            <w:pPr>
              <w:spacing w:line="480" w:lineRule="auto"/>
              <w:jc w:val="both"/>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Producción Animal</w:t>
            </w:r>
          </w:p>
        </w:tc>
        <w:tc>
          <w:tcPr>
            <w:tcW w:w="0" w:type="auto"/>
            <w:hideMark/>
          </w:tcPr>
          <w:p w14:paraId="0E0B6ED0"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Acuicultura, ecoavicultura, meliponario</w:t>
            </w:r>
          </w:p>
        </w:tc>
        <w:tc>
          <w:tcPr>
            <w:tcW w:w="0" w:type="auto"/>
            <w:hideMark/>
          </w:tcPr>
          <w:p w14:paraId="67A6E78B"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199,25</w:t>
            </w:r>
          </w:p>
        </w:tc>
        <w:tc>
          <w:tcPr>
            <w:tcW w:w="0" w:type="auto"/>
            <w:hideMark/>
          </w:tcPr>
          <w:p w14:paraId="090DB25D"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8,7%</w:t>
            </w:r>
          </w:p>
        </w:tc>
      </w:tr>
      <w:tr w:rsidR="00B35BC0" w:rsidRPr="00B35BC0" w14:paraId="53104F53" w14:textId="77777777" w:rsidTr="00B35BC0">
        <w:trPr>
          <w:trHeight w:val="765"/>
        </w:trPr>
        <w:tc>
          <w:tcPr>
            <w:cnfStyle w:val="001000000000" w:firstRow="0" w:lastRow="0" w:firstColumn="1" w:lastColumn="0" w:oddVBand="0" w:evenVBand="0" w:oddHBand="0" w:evenHBand="0" w:firstRowFirstColumn="0" w:firstRowLastColumn="0" w:lastRowFirstColumn="0" w:lastRowLastColumn="0"/>
            <w:tcW w:w="0" w:type="auto"/>
            <w:hideMark/>
          </w:tcPr>
          <w:p w14:paraId="70BE96E0" w14:textId="77777777" w:rsidR="00B35BC0" w:rsidRPr="00B35BC0" w:rsidRDefault="00B35BC0" w:rsidP="00B35BC0">
            <w:pPr>
              <w:spacing w:line="480" w:lineRule="auto"/>
              <w:jc w:val="both"/>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Salud y Manejo Ecológico</w:t>
            </w:r>
          </w:p>
        </w:tc>
        <w:tc>
          <w:tcPr>
            <w:tcW w:w="0" w:type="auto"/>
            <w:hideMark/>
          </w:tcPr>
          <w:p w14:paraId="5AAF0E14"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Farmacia, bonsái, invernadero, biopreparados, bioretorno</w:t>
            </w:r>
          </w:p>
        </w:tc>
        <w:tc>
          <w:tcPr>
            <w:tcW w:w="0" w:type="auto"/>
            <w:hideMark/>
          </w:tcPr>
          <w:p w14:paraId="08BBF51A"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301,65</w:t>
            </w:r>
          </w:p>
        </w:tc>
        <w:tc>
          <w:tcPr>
            <w:tcW w:w="0" w:type="auto"/>
            <w:hideMark/>
          </w:tcPr>
          <w:p w14:paraId="2DB6A623" w14:textId="77777777" w:rsidR="00B35BC0" w:rsidRPr="00B35BC0" w:rsidRDefault="00B35BC0" w:rsidP="00B35BC0">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13,2%</w:t>
            </w:r>
          </w:p>
        </w:tc>
      </w:tr>
      <w:tr w:rsidR="00B35BC0" w:rsidRPr="00B35BC0" w14:paraId="658A298B" w14:textId="77777777" w:rsidTr="00B35BC0">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0" w:type="auto"/>
            <w:hideMark/>
          </w:tcPr>
          <w:p w14:paraId="33C00F5A" w14:textId="77777777" w:rsidR="00B35BC0" w:rsidRPr="00B35BC0" w:rsidRDefault="00B35BC0" w:rsidP="00B35BC0">
            <w:pPr>
              <w:spacing w:line="480" w:lineRule="auto"/>
              <w:jc w:val="both"/>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Circulación y transición</w:t>
            </w:r>
          </w:p>
        </w:tc>
        <w:tc>
          <w:tcPr>
            <w:tcW w:w="0" w:type="auto"/>
            <w:hideMark/>
          </w:tcPr>
          <w:p w14:paraId="6A19AE42"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Senderos, caminos, bordes, áreas de maniobra</w:t>
            </w:r>
          </w:p>
        </w:tc>
        <w:tc>
          <w:tcPr>
            <w:tcW w:w="0" w:type="auto"/>
            <w:hideMark/>
          </w:tcPr>
          <w:p w14:paraId="763F0D83"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81,38</w:t>
            </w:r>
          </w:p>
        </w:tc>
        <w:tc>
          <w:tcPr>
            <w:tcW w:w="0" w:type="auto"/>
            <w:hideMark/>
          </w:tcPr>
          <w:p w14:paraId="6BF65E3D" w14:textId="77777777" w:rsidR="00B35BC0" w:rsidRPr="00B35BC0" w:rsidRDefault="00B35BC0" w:rsidP="00B35BC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3,6%</w:t>
            </w:r>
          </w:p>
        </w:tc>
      </w:tr>
      <w:tr w:rsidR="00B35BC0" w:rsidRPr="00B35BC0" w14:paraId="3F075E9F" w14:textId="77777777" w:rsidTr="00B35BC0">
        <w:trPr>
          <w:trHeight w:val="390"/>
        </w:trPr>
        <w:tc>
          <w:tcPr>
            <w:cnfStyle w:val="001000000000" w:firstRow="0" w:lastRow="0" w:firstColumn="1" w:lastColumn="0" w:oddVBand="0" w:evenVBand="0" w:oddHBand="0" w:evenHBand="0" w:firstRowFirstColumn="0" w:firstRowLastColumn="0" w:lastRowFirstColumn="0" w:lastRowLastColumn="0"/>
            <w:tcW w:w="0" w:type="auto"/>
            <w:hideMark/>
          </w:tcPr>
          <w:p w14:paraId="00689C2E" w14:textId="77777777" w:rsidR="00B35BC0" w:rsidRPr="00B35BC0" w:rsidRDefault="00B35BC0" w:rsidP="00074630">
            <w:pPr>
              <w:spacing w:line="480" w:lineRule="auto"/>
              <w:rPr>
                <w:rFonts w:ascii="Times New Roman" w:eastAsia="Times New Roman" w:hAnsi="Times New Roman" w:cs="Times New Roman"/>
                <w:sz w:val="24"/>
                <w:szCs w:val="24"/>
                <w:lang w:val="es-NI"/>
              </w:rPr>
            </w:pPr>
            <w:r w:rsidRPr="00B35BC0">
              <w:rPr>
                <w:rFonts w:ascii="Times New Roman" w:eastAsia="Times New Roman" w:hAnsi="Times New Roman" w:cs="Times New Roman"/>
                <w:color w:val="000000"/>
                <w:sz w:val="24"/>
                <w:szCs w:val="24"/>
                <w:lang w:val="es-NI"/>
              </w:rPr>
              <w:t>Total</w:t>
            </w:r>
          </w:p>
        </w:tc>
        <w:tc>
          <w:tcPr>
            <w:tcW w:w="0" w:type="auto"/>
            <w:hideMark/>
          </w:tcPr>
          <w:p w14:paraId="483C4CA7" w14:textId="77777777" w:rsidR="00B35BC0" w:rsidRPr="00B35BC0" w:rsidRDefault="00B35BC0" w:rsidP="0007463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p>
        </w:tc>
        <w:tc>
          <w:tcPr>
            <w:tcW w:w="0" w:type="auto"/>
            <w:hideMark/>
          </w:tcPr>
          <w:p w14:paraId="4C55887F" w14:textId="77777777" w:rsidR="00B35BC0" w:rsidRPr="00B35BC0" w:rsidRDefault="00B35BC0" w:rsidP="0007463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b/>
                <w:bCs/>
                <w:color w:val="000000"/>
                <w:sz w:val="24"/>
                <w:szCs w:val="24"/>
                <w:lang w:val="es-NI"/>
              </w:rPr>
              <w:t>2.282,00</w:t>
            </w:r>
          </w:p>
        </w:tc>
        <w:tc>
          <w:tcPr>
            <w:tcW w:w="0" w:type="auto"/>
            <w:hideMark/>
          </w:tcPr>
          <w:p w14:paraId="08625299" w14:textId="77777777" w:rsidR="00B35BC0" w:rsidRPr="00B35BC0" w:rsidRDefault="00B35BC0" w:rsidP="0007463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NI"/>
              </w:rPr>
            </w:pPr>
            <w:r w:rsidRPr="00B35BC0">
              <w:rPr>
                <w:rFonts w:ascii="Times New Roman" w:eastAsia="Times New Roman" w:hAnsi="Times New Roman" w:cs="Times New Roman"/>
                <w:b/>
                <w:bCs/>
                <w:color w:val="000000"/>
                <w:sz w:val="24"/>
                <w:szCs w:val="24"/>
                <w:lang w:val="es-NI"/>
              </w:rPr>
              <w:t>100%</w:t>
            </w:r>
          </w:p>
        </w:tc>
      </w:tr>
    </w:tbl>
    <w:p w14:paraId="18C5C598" w14:textId="2DBB8FCE" w:rsidR="00B35BC0" w:rsidRPr="00B35BC0" w:rsidRDefault="00FB481C" w:rsidP="00B35BC0">
      <w:pPr>
        <w:spacing w:after="0" w:line="240" w:lineRule="auto"/>
        <w:rPr>
          <w:rFonts w:ascii="Times New Roman" w:eastAsia="Times New Roman" w:hAnsi="Times New Roman" w:cs="Times New Roman"/>
          <w:sz w:val="24"/>
          <w:szCs w:val="24"/>
          <w:lang w:val="es-NI"/>
        </w:rPr>
      </w:pPr>
      <w:r>
        <w:rPr>
          <w:rFonts w:ascii="Times New Roman" w:eastAsia="Times New Roman" w:hAnsi="Times New Roman" w:cs="Times New Roman"/>
          <w:sz w:val="24"/>
          <w:szCs w:val="24"/>
          <w:lang w:val="es-NI"/>
        </w:rPr>
        <w:t>Fuente: Elaboración propia.</w:t>
      </w:r>
    </w:p>
    <w:p w14:paraId="007CA868" w14:textId="77777777" w:rsidR="00FB481C" w:rsidRPr="00FB481C" w:rsidRDefault="00FB481C" w:rsidP="00FB481C">
      <w:pPr>
        <w:spacing w:before="240" w:line="360" w:lineRule="auto"/>
        <w:rPr>
          <w:rFonts w:ascii="Times New Roman" w:eastAsia="Times New Roman" w:hAnsi="Times New Roman" w:cs="Times New Roman"/>
          <w:color w:val="000000"/>
          <w:sz w:val="24"/>
          <w:szCs w:val="24"/>
          <w:lang w:val="es-NI"/>
        </w:rPr>
      </w:pPr>
      <w:r w:rsidRPr="00FB481C">
        <w:rPr>
          <w:rFonts w:ascii="Times New Roman" w:eastAsia="Times New Roman" w:hAnsi="Times New Roman" w:cs="Times New Roman"/>
          <w:color w:val="000000"/>
          <w:sz w:val="24"/>
          <w:szCs w:val="24"/>
          <w:lang w:val="es-NI"/>
        </w:rPr>
        <w:t>La asignación del 63,7 % de la superficie a la agricultura es coherente con la vocación productiva y educativa del Ecovivarium, similar a huertos de pequeña escala orientados a la diversificación intensiva, mientras que el bosque comestible aporta perennidad y servicios ecológicos clave. No obstante, la reducida área destinada a producción animal (8,7 %) y la inactividad de la ecoavicultura limitan el cierre de ciclos, en contraste con el principio de integración animal</w:t>
      </w:r>
      <w:r w:rsidRPr="00FB481C">
        <w:rPr>
          <w:rFonts w:ascii="Times New Roman" w:eastAsia="Times New Roman" w:hAnsi="Times New Roman" w:cs="Times New Roman"/>
          <w:color w:val="000000"/>
          <w:sz w:val="24"/>
          <w:szCs w:val="24"/>
          <w:lang w:val="es-NI"/>
        </w:rPr>
        <w:noBreakHyphen/>
        <w:t xml:space="preserve">vegetal que Altieri (1999) considera fundamental para cerrar los ciclos </w:t>
      </w:r>
      <w:r w:rsidRPr="00FB481C">
        <w:rPr>
          <w:rFonts w:ascii="Times New Roman" w:eastAsia="Times New Roman" w:hAnsi="Times New Roman" w:cs="Times New Roman"/>
          <w:color w:val="000000"/>
          <w:sz w:val="24"/>
          <w:szCs w:val="24"/>
          <w:lang w:val="es-NI"/>
        </w:rPr>
        <w:lastRenderedPageBreak/>
        <w:t>biogeoquímicos y reducir la dependencia de insumos externos. En este contexto, más que aumentar la superficie pecuaria, el desafío principal radica en optimizar el funcionamiento de los componentes de soporte, especialmente el Bioretorno y el área de biopreparados, de modo que la distribución actual de superficies se traduzca en un uso más articulado de los flujos de nutrientes y energía dentro del agroecosistema.</w:t>
      </w:r>
    </w:p>
    <w:p w14:paraId="7DDF1A4E" w14:textId="77777777" w:rsidR="00B35BC0" w:rsidRPr="00B35BC0" w:rsidRDefault="00B35BC0" w:rsidP="00B35BC0">
      <w:pPr>
        <w:spacing w:before="240" w:line="360" w:lineRule="auto"/>
        <w:rPr>
          <w:rFonts w:ascii="Times New Roman" w:eastAsia="Times New Roman" w:hAnsi="Times New Roman" w:cs="Times New Roman"/>
          <w:sz w:val="24"/>
          <w:szCs w:val="24"/>
        </w:rPr>
      </w:pPr>
    </w:p>
    <w:p w14:paraId="1CDE497A" w14:textId="329120AE" w:rsidR="001A19EC" w:rsidRPr="009910B0" w:rsidRDefault="009910B0" w:rsidP="009910B0">
      <w:pPr>
        <w:spacing w:before="24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6.6.6. </w:t>
      </w:r>
      <w:r w:rsidR="0026513E" w:rsidRPr="009910B0">
        <w:rPr>
          <w:rFonts w:ascii="Times New Roman" w:eastAsia="Times New Roman" w:hAnsi="Times New Roman" w:cs="Times New Roman"/>
          <w:sz w:val="24"/>
          <w:szCs w:val="24"/>
        </w:rPr>
        <w:t xml:space="preserve">Flujo de interacciones de los componentes. </w:t>
      </w:r>
    </w:p>
    <w:p w14:paraId="35128087" w14:textId="77777777" w:rsidR="0026513E" w:rsidRPr="0026513E" w:rsidRDefault="0026513E" w:rsidP="0026513E">
      <w:p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Se propone un mapa con flechas de colores que represente:</w:t>
      </w:r>
    </w:p>
    <w:p w14:paraId="21D98C31"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Verde: flujos de biomasa (residuos → Bioretorno; compost → camas; agua de acuicultura → camellones; gallinaza potencial → Bioretorno).</w:t>
      </w:r>
    </w:p>
    <w:p w14:paraId="31E402C7"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Azul: flujos de agua (red → acuicultura e invernadero; acuicultura → camellones; idealmente riego a farmacia).</w:t>
      </w:r>
    </w:p>
    <w:p w14:paraId="134B5101"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Naranja: plántulas (invernadero → camellones/camas).</w:t>
      </w:r>
    </w:p>
    <w:p w14:paraId="4B6F5C7E"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Amarillo: polinización (meliponario → bosque, farmacia, camellones).</w:t>
      </w:r>
    </w:p>
    <w:p w14:paraId="0A3C3268"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Rojo: biopreparados (subutilizado).</w:t>
      </w:r>
    </w:p>
    <w:p w14:paraId="42667116" w14:textId="77777777" w:rsidR="0026513E" w:rsidRPr="0026513E" w:rsidRDefault="0026513E">
      <w:pPr>
        <w:numPr>
          <w:ilvl w:val="0"/>
          <w:numId w:val="41"/>
        </w:num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Gris: educativo (Aula Verde → todos los componentes; estudiantes/docentes → todos).</w:t>
      </w:r>
    </w:p>
    <w:p w14:paraId="538DF03D" w14:textId="62BDCAF4" w:rsidR="0026513E" w:rsidRPr="000B169B" w:rsidRDefault="0026513E" w:rsidP="0026513E">
      <w:pPr>
        <w:spacing w:line="360" w:lineRule="auto"/>
        <w:rPr>
          <w:rFonts w:ascii="Times New Roman" w:eastAsia="Times New Roman" w:hAnsi="Times New Roman" w:cs="Times New Roman"/>
          <w:sz w:val="24"/>
          <w:szCs w:val="24"/>
          <w:lang w:val="es-NI"/>
        </w:rPr>
      </w:pPr>
      <w:r w:rsidRPr="0026513E">
        <w:rPr>
          <w:rFonts w:ascii="Times New Roman" w:eastAsia="Times New Roman" w:hAnsi="Times New Roman" w:cs="Times New Roman"/>
          <w:sz w:val="24"/>
          <w:szCs w:val="24"/>
          <w:lang w:val="es-NI"/>
        </w:rPr>
        <w:t>Brechas identificadas: (1) biopreparados sin uso real, (2) falta de riego en farmacia, (3) ecoavicultura inactiva (sin gallinaza), (4) mal manejo del compost.</w:t>
      </w:r>
    </w:p>
    <w:p w14:paraId="2C0334CB" w14:textId="77777777" w:rsidR="0026513E" w:rsidRDefault="0026513E" w:rsidP="0026513E">
      <w:pPr>
        <w:spacing w:line="360" w:lineRule="auto"/>
        <w:rPr>
          <w:rFonts w:ascii="Times New Roman" w:eastAsia="Times New Roman" w:hAnsi="Times New Roman" w:cs="Times New Roman"/>
          <w:sz w:val="24"/>
          <w:szCs w:val="24"/>
        </w:rPr>
      </w:pPr>
    </w:p>
    <w:p w14:paraId="564AD700" w14:textId="77777777" w:rsidR="007F6429" w:rsidRDefault="007F6429" w:rsidP="0026513E">
      <w:pPr>
        <w:spacing w:line="360" w:lineRule="auto"/>
        <w:rPr>
          <w:rFonts w:ascii="Times New Roman" w:eastAsia="Times New Roman" w:hAnsi="Times New Roman" w:cs="Times New Roman"/>
          <w:sz w:val="24"/>
          <w:szCs w:val="24"/>
        </w:rPr>
      </w:pPr>
    </w:p>
    <w:p w14:paraId="45C47D27" w14:textId="77777777" w:rsidR="007F6429" w:rsidRDefault="007F6429" w:rsidP="0026513E">
      <w:pPr>
        <w:spacing w:line="360" w:lineRule="auto"/>
        <w:rPr>
          <w:rFonts w:ascii="Times New Roman" w:eastAsia="Times New Roman" w:hAnsi="Times New Roman" w:cs="Times New Roman"/>
          <w:sz w:val="24"/>
          <w:szCs w:val="24"/>
        </w:rPr>
      </w:pPr>
    </w:p>
    <w:p w14:paraId="16E62AB8" w14:textId="77777777" w:rsidR="007F6429" w:rsidRDefault="007F6429" w:rsidP="0026513E">
      <w:pPr>
        <w:spacing w:line="360" w:lineRule="auto"/>
        <w:rPr>
          <w:rFonts w:ascii="Times New Roman" w:eastAsia="Times New Roman" w:hAnsi="Times New Roman" w:cs="Times New Roman"/>
          <w:sz w:val="24"/>
          <w:szCs w:val="24"/>
        </w:rPr>
      </w:pPr>
    </w:p>
    <w:p w14:paraId="7BD58778" w14:textId="77777777" w:rsidR="007F6429" w:rsidRDefault="007F6429" w:rsidP="0026513E">
      <w:pPr>
        <w:spacing w:line="360" w:lineRule="auto"/>
        <w:rPr>
          <w:rFonts w:ascii="Times New Roman" w:eastAsia="Times New Roman" w:hAnsi="Times New Roman" w:cs="Times New Roman"/>
          <w:sz w:val="24"/>
          <w:szCs w:val="24"/>
        </w:rPr>
      </w:pPr>
    </w:p>
    <w:p w14:paraId="0CF3E08A" w14:textId="77777777" w:rsidR="007F6429" w:rsidRDefault="007F6429" w:rsidP="0026513E">
      <w:pPr>
        <w:spacing w:line="360" w:lineRule="auto"/>
        <w:rPr>
          <w:rFonts w:ascii="Times New Roman" w:eastAsia="Times New Roman" w:hAnsi="Times New Roman" w:cs="Times New Roman"/>
          <w:sz w:val="24"/>
          <w:szCs w:val="24"/>
        </w:rPr>
      </w:pPr>
    </w:p>
    <w:p w14:paraId="1A01DF35" w14:textId="56E41F3E" w:rsidR="0026513E" w:rsidRPr="0026513E" w:rsidRDefault="0026513E" w:rsidP="0026513E">
      <w:pPr>
        <w:pStyle w:val="Descripcin"/>
        <w:rPr>
          <w:rFonts w:ascii="Times New Roman" w:eastAsia="Times New Roman" w:hAnsi="Times New Roman" w:cs="Times New Roman"/>
          <w:i w:val="0"/>
          <w:iCs w:val="0"/>
          <w:color w:val="auto"/>
          <w:sz w:val="36"/>
          <w:szCs w:val="36"/>
        </w:rPr>
      </w:pPr>
      <w:bookmarkStart w:id="83" w:name="_Toc233201793"/>
      <w:r w:rsidRPr="0026513E">
        <w:rPr>
          <w:rFonts w:ascii="Times New Roman" w:hAnsi="Times New Roman" w:cs="Times New Roman"/>
          <w:i w:val="0"/>
          <w:iCs w:val="0"/>
          <w:color w:val="auto"/>
          <w:sz w:val="24"/>
          <w:szCs w:val="24"/>
        </w:rPr>
        <w:lastRenderedPageBreak/>
        <w:t xml:space="preserve">Figura  </w:t>
      </w:r>
      <w:r w:rsidRPr="0026513E">
        <w:rPr>
          <w:rFonts w:ascii="Times New Roman" w:hAnsi="Times New Roman" w:cs="Times New Roman"/>
          <w:i w:val="0"/>
          <w:iCs w:val="0"/>
          <w:color w:val="auto"/>
          <w:sz w:val="24"/>
          <w:szCs w:val="24"/>
        </w:rPr>
        <w:fldChar w:fldCharType="begin"/>
      </w:r>
      <w:r w:rsidRPr="0026513E">
        <w:rPr>
          <w:rFonts w:ascii="Times New Roman" w:hAnsi="Times New Roman" w:cs="Times New Roman"/>
          <w:i w:val="0"/>
          <w:iCs w:val="0"/>
          <w:color w:val="auto"/>
          <w:sz w:val="24"/>
          <w:szCs w:val="24"/>
        </w:rPr>
        <w:instrText xml:space="preserve"> SEQ Figura_ \* ARABIC </w:instrText>
      </w:r>
      <w:r w:rsidRPr="0026513E">
        <w:rPr>
          <w:rFonts w:ascii="Times New Roman" w:hAnsi="Times New Roman" w:cs="Times New Roman"/>
          <w:i w:val="0"/>
          <w:iCs w:val="0"/>
          <w:color w:val="auto"/>
          <w:sz w:val="24"/>
          <w:szCs w:val="24"/>
        </w:rPr>
        <w:fldChar w:fldCharType="separate"/>
      </w:r>
      <w:r w:rsidRPr="0026513E">
        <w:rPr>
          <w:rFonts w:ascii="Times New Roman" w:hAnsi="Times New Roman" w:cs="Times New Roman"/>
          <w:i w:val="0"/>
          <w:iCs w:val="0"/>
          <w:noProof/>
          <w:color w:val="auto"/>
          <w:sz w:val="24"/>
          <w:szCs w:val="24"/>
        </w:rPr>
        <w:t>8</w:t>
      </w:r>
      <w:r w:rsidRPr="0026513E">
        <w:rPr>
          <w:rFonts w:ascii="Times New Roman" w:hAnsi="Times New Roman" w:cs="Times New Roman"/>
          <w:i w:val="0"/>
          <w:iCs w:val="0"/>
          <w:color w:val="auto"/>
          <w:sz w:val="24"/>
          <w:szCs w:val="24"/>
        </w:rPr>
        <w:fldChar w:fldCharType="end"/>
      </w:r>
      <w:r w:rsidRPr="0026513E">
        <w:rPr>
          <w:rFonts w:ascii="Times New Roman" w:hAnsi="Times New Roman" w:cs="Times New Roman"/>
          <w:i w:val="0"/>
          <w:iCs w:val="0"/>
          <w:color w:val="auto"/>
          <w:sz w:val="24"/>
          <w:szCs w:val="24"/>
        </w:rPr>
        <w:t>. Flujo de interacciones de los componentes</w:t>
      </w:r>
      <w:bookmarkEnd w:id="83"/>
    </w:p>
    <w:p w14:paraId="6A3BE779" w14:textId="575B0231" w:rsidR="0026513E" w:rsidRDefault="0026513E" w:rsidP="0026513E">
      <w:pPr>
        <w:spacing w:after="0" w:line="240" w:lineRule="auto"/>
        <w:ind w:left="-426"/>
        <w:rPr>
          <w:rFonts w:ascii="Times New Roman" w:eastAsia="Times New Roman" w:hAnsi="Times New Roman" w:cs="Times New Roman"/>
          <w:sz w:val="24"/>
          <w:szCs w:val="24"/>
        </w:rPr>
      </w:pPr>
      <w:r>
        <w:rPr>
          <w:noProof/>
          <w:color w:val="000000"/>
        </w:rPr>
        <w:drawing>
          <wp:inline distT="0" distB="0" distL="0" distR="0" wp14:anchorId="2B53B235" wp14:editId="131121D0">
            <wp:extent cx="5964892" cy="3779520"/>
            <wp:effectExtent l="0" t="0" r="0" b="0"/>
            <wp:docPr id="190001945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4891"/>
                    <a:stretch>
                      <a:fillRect/>
                    </a:stretch>
                  </pic:blipFill>
                  <pic:spPr bwMode="auto">
                    <a:xfrm>
                      <a:off x="0" y="0"/>
                      <a:ext cx="5979506" cy="3788780"/>
                    </a:xfrm>
                    <a:prstGeom prst="rect">
                      <a:avLst/>
                    </a:prstGeom>
                    <a:noFill/>
                    <a:ln>
                      <a:noFill/>
                    </a:ln>
                    <a:extLst>
                      <a:ext uri="{53640926-AAD7-44D8-BBD7-CCE9431645EC}">
                        <a14:shadowObscured xmlns:a14="http://schemas.microsoft.com/office/drawing/2010/main"/>
                      </a:ext>
                    </a:extLst>
                  </pic:spPr>
                </pic:pic>
              </a:graphicData>
            </a:graphic>
          </wp:inline>
        </w:drawing>
      </w:r>
    </w:p>
    <w:p w14:paraId="225CBB51" w14:textId="1ECDCE9C" w:rsidR="0026513E" w:rsidRDefault="0026513E" w:rsidP="0026513E">
      <w:pPr>
        <w:spacing w:after="0" w:line="240"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Fuentes: elaboración propia </w:t>
      </w:r>
    </w:p>
    <w:p w14:paraId="1700C7A3" w14:textId="77777777" w:rsidR="0026513E" w:rsidRDefault="0026513E" w:rsidP="0026513E">
      <w:pPr>
        <w:spacing w:after="0" w:line="240" w:lineRule="auto"/>
        <w:ind w:left="-426"/>
        <w:rPr>
          <w:rFonts w:ascii="Times New Roman" w:eastAsia="Times New Roman" w:hAnsi="Times New Roman" w:cs="Times New Roman"/>
          <w:sz w:val="24"/>
          <w:szCs w:val="24"/>
        </w:rPr>
      </w:pPr>
    </w:p>
    <w:p w14:paraId="16B5A1C4" w14:textId="17BEF8D3" w:rsidR="001A19EC" w:rsidRPr="00A71EA8" w:rsidRDefault="009910B0" w:rsidP="009910B0">
      <w:pPr>
        <w:pStyle w:val="Ttulo2"/>
        <w:numPr>
          <w:ilvl w:val="0"/>
          <w:numId w:val="0"/>
        </w:numPr>
        <w:ind w:left="360"/>
      </w:pPr>
      <w:bookmarkStart w:id="84" w:name="_Toc241844373"/>
      <w:r>
        <w:t xml:space="preserve">6.2. </w:t>
      </w:r>
      <w:r w:rsidR="00A71EA8">
        <w:t xml:space="preserve"> </w:t>
      </w:r>
      <w:r w:rsidR="00A71EA8" w:rsidRPr="00A71EA8">
        <w:t xml:space="preserve">Dinámica </w:t>
      </w:r>
      <w:r w:rsidR="00A71EA8" w:rsidRPr="00FB481C">
        <w:t>productiva</w:t>
      </w:r>
      <w:r w:rsidR="00A71EA8" w:rsidRPr="00A71EA8">
        <w:t xml:space="preserve"> del agroecosistema.</w:t>
      </w:r>
      <w:bookmarkEnd w:id="84"/>
    </w:p>
    <w:p w14:paraId="343977F1" w14:textId="17544AB3" w:rsidR="00F13DE7" w:rsidRPr="009910B0" w:rsidRDefault="009910B0" w:rsidP="009910B0">
      <w:pPr>
        <w:pStyle w:val="Ttulo3"/>
      </w:pPr>
      <w:bookmarkStart w:id="85" w:name="_Toc241844374"/>
      <w:r>
        <w:t xml:space="preserve">6.2.1. </w:t>
      </w:r>
      <w:r w:rsidR="00A71EA8" w:rsidRPr="009910B0">
        <w:t>Calendario</w:t>
      </w:r>
      <w:r w:rsidR="00E423A9" w:rsidRPr="009910B0">
        <w:t xml:space="preserve"> estacional</w:t>
      </w:r>
      <w:r w:rsidR="00A71EA8" w:rsidRPr="009910B0">
        <w:t xml:space="preserve"> de cultivos</w:t>
      </w:r>
      <w:bookmarkEnd w:id="85"/>
      <w:r w:rsidR="00A71EA8" w:rsidRPr="009910B0">
        <w:t xml:space="preserve"> </w:t>
      </w:r>
    </w:p>
    <w:p w14:paraId="30837997" w14:textId="47099497" w:rsidR="003011AE" w:rsidRDefault="003011AE" w:rsidP="003011AE">
      <w:pPr>
        <w:spacing w:line="360" w:lineRule="auto"/>
        <w:jc w:val="both"/>
        <w:rPr>
          <w:rFonts w:ascii="Times New Roman" w:eastAsia="Times New Roman" w:hAnsi="Times New Roman" w:cs="Times New Roman"/>
          <w:sz w:val="24"/>
          <w:szCs w:val="24"/>
        </w:rPr>
      </w:pPr>
      <w:r w:rsidRPr="003011AE">
        <w:rPr>
          <w:rFonts w:ascii="Times New Roman" w:eastAsia="Times New Roman" w:hAnsi="Times New Roman" w:cs="Times New Roman"/>
          <w:sz w:val="24"/>
          <w:szCs w:val="24"/>
        </w:rPr>
        <w:t>La dinámica temporal registrada en los componentes agrícolas durante el segundo semestre de 2025 puede ser comprendida a partir del calendario estacional, el cual permitió identificar la secuencia de manejos desarrollados en cada espacio productivo. Aunque esta dinámica aportó diversidad al sistema, no respondió a una planificación basada en las familias botánicas ni en las funciones ecológicas de las especies</w:t>
      </w:r>
    </w:p>
    <w:p w14:paraId="3285A319" w14:textId="77777777" w:rsidR="007F6429" w:rsidRDefault="007F6429" w:rsidP="003011AE">
      <w:pPr>
        <w:spacing w:line="360" w:lineRule="auto"/>
        <w:jc w:val="both"/>
        <w:rPr>
          <w:rFonts w:ascii="Times New Roman" w:eastAsia="Times New Roman" w:hAnsi="Times New Roman" w:cs="Times New Roman"/>
          <w:sz w:val="24"/>
          <w:szCs w:val="24"/>
        </w:rPr>
      </w:pPr>
    </w:p>
    <w:p w14:paraId="56A9D250" w14:textId="77777777" w:rsidR="007F6429" w:rsidRDefault="007F6429" w:rsidP="003011AE">
      <w:pPr>
        <w:spacing w:line="360" w:lineRule="auto"/>
        <w:jc w:val="both"/>
        <w:rPr>
          <w:rFonts w:ascii="Times New Roman" w:eastAsia="Times New Roman" w:hAnsi="Times New Roman" w:cs="Times New Roman"/>
          <w:sz w:val="24"/>
          <w:szCs w:val="24"/>
        </w:rPr>
      </w:pPr>
    </w:p>
    <w:p w14:paraId="5C71D26F" w14:textId="77777777" w:rsidR="007F6429" w:rsidRDefault="007F6429" w:rsidP="003011AE">
      <w:pPr>
        <w:spacing w:line="360" w:lineRule="auto"/>
        <w:jc w:val="both"/>
        <w:rPr>
          <w:rFonts w:ascii="Times New Roman" w:eastAsia="Times New Roman" w:hAnsi="Times New Roman" w:cs="Times New Roman"/>
          <w:sz w:val="24"/>
          <w:szCs w:val="24"/>
        </w:rPr>
      </w:pPr>
    </w:p>
    <w:p w14:paraId="2091AEB3" w14:textId="77777777" w:rsidR="007F6429" w:rsidRDefault="007F6429" w:rsidP="003011AE">
      <w:pPr>
        <w:spacing w:line="360" w:lineRule="auto"/>
        <w:jc w:val="both"/>
        <w:rPr>
          <w:rFonts w:ascii="Times New Roman" w:eastAsia="Times New Roman" w:hAnsi="Times New Roman" w:cs="Times New Roman"/>
          <w:sz w:val="24"/>
          <w:szCs w:val="24"/>
        </w:rPr>
      </w:pPr>
    </w:p>
    <w:p w14:paraId="3B0830B4" w14:textId="3AE5F448" w:rsidR="007F6429" w:rsidRDefault="007F6429" w:rsidP="003011AE">
      <w:pPr>
        <w:spacing w:line="360" w:lineRule="auto"/>
        <w:jc w:val="both"/>
        <w:rPr>
          <w:rFonts w:ascii="Times New Roman" w:eastAsia="Times New Roman" w:hAnsi="Times New Roman" w:cs="Times New Roman"/>
          <w:sz w:val="24"/>
          <w:szCs w:val="24"/>
        </w:rPr>
      </w:pPr>
    </w:p>
    <w:p w14:paraId="26BC6C1D" w14:textId="27BB1165" w:rsidR="00F8468E" w:rsidRPr="00754F3B" w:rsidRDefault="00F8468E" w:rsidP="00F8468E">
      <w:pPr>
        <w:pStyle w:val="Descripcin"/>
        <w:rPr>
          <w:rFonts w:ascii="Times New Roman" w:hAnsi="Times New Roman" w:cs="Times New Roman"/>
          <w:i w:val="0"/>
          <w:iCs w:val="0"/>
          <w:color w:val="auto"/>
          <w:sz w:val="24"/>
          <w:szCs w:val="24"/>
        </w:rPr>
      </w:pPr>
      <w:bookmarkStart w:id="86" w:name="_Toc233201804"/>
      <w:r w:rsidRPr="00754F3B">
        <w:rPr>
          <w:rFonts w:ascii="Times New Roman" w:hAnsi="Times New Roman" w:cs="Times New Roman"/>
          <w:i w:val="0"/>
          <w:iCs w:val="0"/>
          <w:color w:val="auto"/>
          <w:sz w:val="24"/>
          <w:szCs w:val="24"/>
        </w:rPr>
        <w:lastRenderedPageBreak/>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7</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Calendario estacional de la dinámica productiva del agroecosistema</w:t>
      </w:r>
      <w:bookmarkEnd w:id="86"/>
    </w:p>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1A19EC" w14:paraId="3EE9C2A0" w14:textId="77777777" w:rsidTr="00E423A9">
        <w:trPr>
          <w:trHeight w:val="450"/>
          <w:jc w:val="center"/>
        </w:trPr>
        <w:tc>
          <w:tcPr>
            <w:tcW w:w="228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46500C5" w14:textId="77777777" w:rsidR="001A19EC"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CAMAS BIOINTENSIVAS</w:t>
            </w:r>
          </w:p>
        </w:tc>
        <w:tc>
          <w:tcPr>
            <w:tcW w:w="2948" w:type="dxa"/>
            <w:tcBorders>
              <w:top w:val="single" w:sz="5" w:space="0" w:color="000000"/>
              <w:left w:val="single" w:sz="6" w:space="0" w:color="000000"/>
              <w:bottom w:val="single" w:sz="5" w:space="0" w:color="000000"/>
              <w:right w:val="nil"/>
            </w:tcBorders>
            <w:tcMar>
              <w:top w:w="0" w:type="dxa"/>
              <w:left w:w="100" w:type="dxa"/>
              <w:bottom w:w="0" w:type="dxa"/>
              <w:right w:w="100" w:type="dxa"/>
            </w:tcMar>
          </w:tcPr>
          <w:p w14:paraId="61DB7FFF"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5" w:space="0" w:color="000000"/>
              <w:left w:val="nil"/>
              <w:bottom w:val="single" w:sz="6" w:space="0" w:color="000000"/>
              <w:right w:val="nil"/>
            </w:tcBorders>
            <w:tcMar>
              <w:top w:w="0" w:type="dxa"/>
              <w:left w:w="100" w:type="dxa"/>
              <w:bottom w:w="0" w:type="dxa"/>
              <w:right w:w="100" w:type="dxa"/>
            </w:tcMar>
          </w:tcPr>
          <w:p w14:paraId="3CCA5259"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5" w:space="0" w:color="000000"/>
              <w:left w:val="nil"/>
              <w:bottom w:val="nil"/>
              <w:right w:val="nil"/>
            </w:tcBorders>
            <w:tcMar>
              <w:top w:w="0" w:type="dxa"/>
              <w:left w:w="100" w:type="dxa"/>
              <w:bottom w:w="0" w:type="dxa"/>
              <w:right w:w="100" w:type="dxa"/>
            </w:tcMar>
          </w:tcPr>
          <w:p w14:paraId="38C5EBB6"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5" w:space="0" w:color="000000"/>
              <w:left w:val="nil"/>
              <w:bottom w:val="nil"/>
              <w:right w:val="nil"/>
            </w:tcBorders>
            <w:tcMar>
              <w:top w:w="0" w:type="dxa"/>
              <w:left w:w="100" w:type="dxa"/>
              <w:bottom w:w="0" w:type="dxa"/>
              <w:right w:w="100" w:type="dxa"/>
            </w:tcMar>
          </w:tcPr>
          <w:p w14:paraId="1BF0749E"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5" w:space="0" w:color="000000"/>
              <w:left w:val="nil"/>
              <w:bottom w:val="nil"/>
              <w:right w:val="nil"/>
            </w:tcBorders>
            <w:tcMar>
              <w:top w:w="0" w:type="dxa"/>
              <w:left w:w="100" w:type="dxa"/>
              <w:bottom w:w="0" w:type="dxa"/>
              <w:right w:w="100" w:type="dxa"/>
            </w:tcMar>
          </w:tcPr>
          <w:p w14:paraId="72B6A085"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5" w:space="0" w:color="000000"/>
              <w:left w:val="nil"/>
              <w:bottom w:val="nil"/>
              <w:right w:val="nil"/>
            </w:tcBorders>
            <w:tcMar>
              <w:top w:w="0" w:type="dxa"/>
              <w:left w:w="100" w:type="dxa"/>
              <w:bottom w:w="0" w:type="dxa"/>
              <w:right w:w="100" w:type="dxa"/>
            </w:tcMar>
          </w:tcPr>
          <w:p w14:paraId="63390753"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5" w:space="0" w:color="000000"/>
              <w:left w:val="nil"/>
              <w:bottom w:val="nil"/>
              <w:right w:val="nil"/>
            </w:tcBorders>
            <w:tcMar>
              <w:top w:w="0" w:type="dxa"/>
              <w:left w:w="100" w:type="dxa"/>
              <w:bottom w:w="0" w:type="dxa"/>
              <w:right w:w="100" w:type="dxa"/>
            </w:tcMar>
          </w:tcPr>
          <w:p w14:paraId="1DDAE27B"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6" w:space="0" w:color="000000"/>
              <w:left w:val="nil"/>
              <w:bottom w:val="single" w:sz="6" w:space="0" w:color="000000"/>
              <w:right w:val="nil"/>
            </w:tcBorders>
            <w:tcMar>
              <w:top w:w="0" w:type="dxa"/>
              <w:left w:w="100" w:type="dxa"/>
              <w:bottom w:w="0" w:type="dxa"/>
              <w:right w:w="100" w:type="dxa"/>
            </w:tcMar>
          </w:tcPr>
          <w:p w14:paraId="712F4EAA" w14:textId="77777777" w:rsidR="001A19EC" w:rsidRDefault="00000000" w:rsidP="00B556BE">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E35110" w14:paraId="582D382C" w14:textId="77777777" w:rsidTr="00540FCB">
        <w:trPr>
          <w:trHeight w:val="850"/>
          <w:jc w:val="center"/>
        </w:trPr>
        <w:tc>
          <w:tcPr>
            <w:tcW w:w="2280"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3684606" w14:textId="77777777" w:rsidR="00E35110" w:rsidRDefault="00E35110">
            <w:pPr>
              <w:spacing w:line="276" w:lineRule="auto"/>
              <w:rPr>
                <w:rFonts w:ascii="Times New Roman" w:eastAsia="Times New Roman" w:hAnsi="Times New Roman" w:cs="Times New Roman"/>
                <w:b/>
                <w:bCs/>
                <w:sz w:val="24"/>
                <w:szCs w:val="24"/>
              </w:rPr>
            </w:pPr>
          </w:p>
        </w:tc>
        <w:tc>
          <w:tcPr>
            <w:tcW w:w="2948" w:type="dxa"/>
            <w:tcBorders>
              <w:top w:val="single" w:sz="5" w:space="0" w:color="000000"/>
              <w:left w:val="single" w:sz="6" w:space="0" w:color="000000"/>
              <w:bottom w:val="single" w:sz="5" w:space="0" w:color="000000"/>
              <w:right w:val="nil"/>
            </w:tcBorders>
            <w:tcMar>
              <w:top w:w="0" w:type="dxa"/>
              <w:left w:w="100" w:type="dxa"/>
              <w:bottom w:w="0" w:type="dxa"/>
              <w:right w:w="100" w:type="dxa"/>
            </w:tcMar>
          </w:tcPr>
          <w:p w14:paraId="02534DB8" w14:textId="074B1B86"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6" w:space="0" w:color="000000"/>
              <w:left w:val="nil"/>
              <w:bottom w:val="single" w:sz="4" w:space="0" w:color="auto"/>
              <w:right w:val="nil"/>
            </w:tcBorders>
            <w:tcMar>
              <w:top w:w="0" w:type="dxa"/>
              <w:left w:w="100" w:type="dxa"/>
              <w:bottom w:w="0" w:type="dxa"/>
              <w:right w:w="100" w:type="dxa"/>
            </w:tcMar>
          </w:tcPr>
          <w:p w14:paraId="50D930EF" w14:textId="4A70FADA"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76672" behindDoc="0" locked="0" layoutInCell="1" allowOverlap="1" wp14:anchorId="6B5458AE" wp14:editId="5896EFC5">
                      <wp:simplePos x="0" y="0"/>
                      <wp:positionH relativeFrom="column">
                        <wp:posOffset>-1905</wp:posOffset>
                      </wp:positionH>
                      <wp:positionV relativeFrom="paragraph">
                        <wp:posOffset>0</wp:posOffset>
                      </wp:positionV>
                      <wp:extent cx="438785" cy="454025"/>
                      <wp:effectExtent l="0" t="0" r="3175" b="0"/>
                      <wp:wrapSquare wrapText="bothSides"/>
                      <wp:docPr id="353420100"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4983959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585287002"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F1D2A7" id="Grupo 14" o:spid="_x0000_s1026" style="position:absolute;margin-left:-.15pt;margin-top:0;width:34.55pt;height:35.75pt;z-index:251676672;mso-width-relative:margin;mso-height-relative:margin"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">
                        <v:imagedata r:id="rId24"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">
                        <v:imagedata r:id="rId25" o:title="Nube con relleno sólido"/>
                      </v:shape>
                      <w10:wrap type="square"/>
                    </v:group>
                  </w:pict>
                </mc:Fallback>
              </mc:AlternateContent>
            </w:r>
          </w:p>
        </w:tc>
        <w:tc>
          <w:tcPr>
            <w:tcW w:w="795" w:type="dxa"/>
            <w:tcBorders>
              <w:top w:val="single" w:sz="5" w:space="0" w:color="000000"/>
              <w:left w:val="nil"/>
              <w:bottom w:val="single" w:sz="4" w:space="0" w:color="auto"/>
              <w:right w:val="nil"/>
            </w:tcBorders>
            <w:tcMar>
              <w:top w:w="0" w:type="dxa"/>
              <w:left w:w="100" w:type="dxa"/>
              <w:bottom w:w="0" w:type="dxa"/>
              <w:right w:w="100" w:type="dxa"/>
            </w:tcMar>
          </w:tcPr>
          <w:p w14:paraId="3737174B" w14:textId="7E5764A9"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78720" behindDoc="0" locked="0" layoutInCell="1" allowOverlap="1" wp14:anchorId="79BD9BD4" wp14:editId="00E51635">
                      <wp:simplePos x="0" y="0"/>
                      <wp:positionH relativeFrom="column">
                        <wp:posOffset>-2540</wp:posOffset>
                      </wp:positionH>
                      <wp:positionV relativeFrom="paragraph">
                        <wp:posOffset>0</wp:posOffset>
                      </wp:positionV>
                      <wp:extent cx="438785" cy="454025"/>
                      <wp:effectExtent l="0" t="0" r="0" b="0"/>
                      <wp:wrapSquare wrapText="bothSides"/>
                      <wp:docPr id="208845778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001406737"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749447800"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789916" id="Grupo 14" o:spid="_x0000_s1026" style="position:absolute;margin-left:-.2pt;margin-top:0;width:34.55pt;height:35.75pt;z-index:251678720;mso-width-relative:margin;mso-height-relative:margin"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">
                        <v:imagedata r:id="rId24"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">
                        <v:imagedata r:id="rId25" o:title="Nube con relleno sólido"/>
                      </v:shape>
                      <w10:wrap type="square"/>
                    </v:group>
                  </w:pict>
                </mc:Fallback>
              </mc:AlternateContent>
            </w:r>
          </w:p>
        </w:tc>
        <w:tc>
          <w:tcPr>
            <w:tcW w:w="795" w:type="dxa"/>
            <w:tcBorders>
              <w:top w:val="single" w:sz="5" w:space="0" w:color="000000"/>
              <w:left w:val="nil"/>
              <w:bottom w:val="single" w:sz="4" w:space="0" w:color="auto"/>
              <w:right w:val="nil"/>
            </w:tcBorders>
            <w:tcMar>
              <w:top w:w="0" w:type="dxa"/>
              <w:left w:w="100" w:type="dxa"/>
              <w:bottom w:w="0" w:type="dxa"/>
              <w:right w:w="100" w:type="dxa"/>
            </w:tcMar>
          </w:tcPr>
          <w:p w14:paraId="57857A40" w14:textId="65414052"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0768" behindDoc="0" locked="0" layoutInCell="1" allowOverlap="1" wp14:anchorId="134D8892" wp14:editId="2EF104F6">
                      <wp:simplePos x="0" y="0"/>
                      <wp:positionH relativeFrom="column">
                        <wp:posOffset>2540</wp:posOffset>
                      </wp:positionH>
                      <wp:positionV relativeFrom="paragraph">
                        <wp:posOffset>0</wp:posOffset>
                      </wp:positionV>
                      <wp:extent cx="438785" cy="454025"/>
                      <wp:effectExtent l="0" t="0" r="0" b="0"/>
                      <wp:wrapSquare wrapText="bothSides"/>
                      <wp:docPr id="1061211373"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43974168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61121249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F08A66" id="Grupo 14" o:spid="_x0000_s1026" style="position:absolute;margin-left:.2pt;margin-top:0;width:34.55pt;height:35.75pt;z-index:251680768;mso-width-relative:margin;mso-height-relative:margin"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">
                        <v:imagedata r:id="rId24"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">
                        <v:imagedata r:id="rId25" o:title="Nube con relleno sólido"/>
                      </v:shape>
                      <w10:wrap type="square"/>
                    </v:group>
                  </w:pict>
                </mc:Fallback>
              </mc:AlternateContent>
            </w:r>
          </w:p>
        </w:tc>
        <w:tc>
          <w:tcPr>
            <w:tcW w:w="795" w:type="dxa"/>
            <w:tcBorders>
              <w:top w:val="single" w:sz="5" w:space="0" w:color="000000"/>
              <w:left w:val="nil"/>
              <w:bottom w:val="single" w:sz="4" w:space="0" w:color="auto"/>
              <w:right w:val="nil"/>
            </w:tcBorders>
            <w:tcMar>
              <w:top w:w="0" w:type="dxa"/>
              <w:left w:w="100" w:type="dxa"/>
              <w:bottom w:w="0" w:type="dxa"/>
              <w:right w:w="100" w:type="dxa"/>
            </w:tcMar>
          </w:tcPr>
          <w:p w14:paraId="36AFD992" w14:textId="2C614A76"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2816" behindDoc="0" locked="0" layoutInCell="1" allowOverlap="1" wp14:anchorId="2B725654" wp14:editId="33BBA632">
                      <wp:simplePos x="0" y="0"/>
                      <wp:positionH relativeFrom="column">
                        <wp:posOffset>1270</wp:posOffset>
                      </wp:positionH>
                      <wp:positionV relativeFrom="paragraph">
                        <wp:posOffset>0</wp:posOffset>
                      </wp:positionV>
                      <wp:extent cx="438785" cy="454025"/>
                      <wp:effectExtent l="0" t="0" r="0" b="0"/>
                      <wp:wrapSquare wrapText="bothSides"/>
                      <wp:docPr id="427551786"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05429086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646326944"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1734B2" id="Grupo 14" o:spid="_x0000_s1026" style="position:absolute;margin-left:.1pt;margin-top:0;width:34.55pt;height:35.75pt;z-index:251682816;mso-width-relative:margin;mso-height-relative:margin"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">
                        <v:imagedata r:id="rId24"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">
                        <v:imagedata r:id="rId25" o:title="Nube con relleno sólido"/>
                      </v:shape>
                      <w10:wrap type="square"/>
                    </v:group>
                  </w:pict>
                </mc:Fallback>
              </mc:AlternateContent>
            </w:r>
          </w:p>
        </w:tc>
        <w:tc>
          <w:tcPr>
            <w:tcW w:w="795" w:type="dxa"/>
            <w:tcBorders>
              <w:top w:val="single" w:sz="5" w:space="0" w:color="000000"/>
              <w:left w:val="nil"/>
              <w:bottom w:val="single" w:sz="4" w:space="0" w:color="auto"/>
              <w:right w:val="nil"/>
            </w:tcBorders>
            <w:tcMar>
              <w:top w:w="0" w:type="dxa"/>
              <w:left w:w="100" w:type="dxa"/>
              <w:bottom w:w="0" w:type="dxa"/>
              <w:right w:w="100" w:type="dxa"/>
            </w:tcMar>
          </w:tcPr>
          <w:p w14:paraId="133A743C" w14:textId="6285035A"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23DE91CD" wp14:editId="7E6D9476">
                  <wp:extent cx="377825" cy="377825"/>
                  <wp:effectExtent l="0" t="0" r="3175" b="0"/>
                  <wp:docPr id="19000714"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5" w:space="0" w:color="000000"/>
              <w:left w:val="nil"/>
              <w:bottom w:val="single" w:sz="4" w:space="0" w:color="auto"/>
              <w:right w:val="nil"/>
            </w:tcBorders>
            <w:tcMar>
              <w:top w:w="0" w:type="dxa"/>
              <w:left w:w="100" w:type="dxa"/>
              <w:bottom w:w="0" w:type="dxa"/>
              <w:right w:w="100" w:type="dxa"/>
            </w:tcMar>
          </w:tcPr>
          <w:p w14:paraId="4489CC22" w14:textId="18A975EE"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81DEBAD" wp14:editId="2E700B5C">
                  <wp:extent cx="377825" cy="377825"/>
                  <wp:effectExtent l="0" t="0" r="3175" b="0"/>
                  <wp:docPr id="1277229651"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6" w:space="0" w:color="000000"/>
              <w:left w:val="nil"/>
              <w:bottom w:val="single" w:sz="4" w:space="0" w:color="auto"/>
              <w:right w:val="nil"/>
            </w:tcBorders>
            <w:tcMar>
              <w:top w:w="0" w:type="dxa"/>
              <w:left w:w="100" w:type="dxa"/>
              <w:bottom w:w="0" w:type="dxa"/>
              <w:right w:w="100" w:type="dxa"/>
            </w:tcMar>
          </w:tcPr>
          <w:p w14:paraId="7568FFE0" w14:textId="605FFF79" w:rsidR="00E35110" w:rsidRDefault="00510A2E">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DD89C2C" wp14:editId="0D400062">
                  <wp:extent cx="377825" cy="377825"/>
                  <wp:effectExtent l="0" t="0" r="3175" b="3175"/>
                  <wp:docPr id="1452886475"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1A19EC" w14:paraId="49C3F124"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8DC3923"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4BAE115C"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Maíz pujagua</w:t>
            </w:r>
          </w:p>
          <w:p w14:paraId="2388B25B" w14:textId="495E5BAC" w:rsidR="00AD103E" w:rsidRDefault="00AD103E" w:rsidP="00DB2BBE">
            <w:pPr>
              <w:spacing w:after="0" w:line="276" w:lineRule="auto"/>
              <w:rPr>
                <w:rFonts w:ascii="Times New Roman" w:eastAsia="Times New Roman" w:hAnsi="Times New Roman" w:cs="Times New Roman"/>
                <w:sz w:val="24"/>
                <w:szCs w:val="24"/>
              </w:rPr>
            </w:pPr>
            <w:r w:rsidRPr="00AD103E">
              <w:rPr>
                <w:rFonts w:ascii="Times New Roman" w:eastAsia="Times New Roman" w:hAnsi="Times New Roman" w:cs="Times New Roman"/>
                <w:i/>
                <w:iCs/>
                <w:sz w:val="24"/>
                <w:szCs w:val="24"/>
              </w:rPr>
              <w:t>Zea mays</w:t>
            </w:r>
            <w:r w:rsidRPr="00AD103E">
              <w:rPr>
                <w:rFonts w:ascii="Times New Roman" w:eastAsia="Times New Roman" w:hAnsi="Times New Roman" w:cs="Times New Roman"/>
                <w:sz w:val="24"/>
                <w:szCs w:val="24"/>
              </w:rPr>
              <w:t xml:space="preserve"> L.</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4E2F2134"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0119A10F"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4F4475C5"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1066DEB0"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tcMar>
              <w:top w:w="0" w:type="dxa"/>
              <w:left w:w="100" w:type="dxa"/>
              <w:bottom w:w="0" w:type="dxa"/>
              <w:right w:w="100" w:type="dxa"/>
            </w:tcMar>
          </w:tcPr>
          <w:p w14:paraId="5579B5E4"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tcMar>
              <w:top w:w="0" w:type="dxa"/>
              <w:left w:w="100" w:type="dxa"/>
              <w:bottom w:w="0" w:type="dxa"/>
              <w:right w:w="100" w:type="dxa"/>
            </w:tcMar>
          </w:tcPr>
          <w:p w14:paraId="3943CF42"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tcMar>
              <w:top w:w="0" w:type="dxa"/>
              <w:left w:w="100" w:type="dxa"/>
              <w:bottom w:w="0" w:type="dxa"/>
              <w:right w:w="100" w:type="dxa"/>
            </w:tcMar>
          </w:tcPr>
          <w:p w14:paraId="7972F23C"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2589AA10" w14:textId="77777777" w:rsidTr="0000354D">
        <w:trPr>
          <w:trHeight w:val="72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D06C9F7"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3A692B2B"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Yuca INTA dorada</w:t>
            </w:r>
          </w:p>
          <w:p w14:paraId="087F0B69" w14:textId="2C9F34DD" w:rsidR="00AD103E" w:rsidRDefault="00AD103E" w:rsidP="00DB2BBE">
            <w:pPr>
              <w:spacing w:after="0" w:line="276" w:lineRule="auto"/>
              <w:rPr>
                <w:rFonts w:ascii="Times New Roman" w:eastAsia="Times New Roman" w:hAnsi="Times New Roman" w:cs="Times New Roman"/>
                <w:sz w:val="24"/>
                <w:szCs w:val="24"/>
              </w:rPr>
            </w:pPr>
            <w:r w:rsidRPr="00AD103E">
              <w:rPr>
                <w:rFonts w:ascii="Times New Roman" w:eastAsia="Times New Roman" w:hAnsi="Times New Roman" w:cs="Times New Roman"/>
                <w:i/>
                <w:iCs/>
                <w:sz w:val="24"/>
                <w:szCs w:val="24"/>
              </w:rPr>
              <w:t>Manihot esculenta</w:t>
            </w:r>
            <w:r w:rsidRPr="00AD103E">
              <w:rPr>
                <w:rFonts w:ascii="Times New Roman" w:eastAsia="Times New Roman" w:hAnsi="Times New Roman" w:cs="Times New Roman"/>
                <w:sz w:val="24"/>
                <w:szCs w:val="24"/>
              </w:rPr>
              <w:t xml:space="preserve"> Crantz</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CE5663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78FA9E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D7676F6"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4BE8600"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C275E2E"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D54DCAF"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BA2F47A"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145F1B6E"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D4DF511"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3009A911"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Zucchini</w:t>
            </w:r>
          </w:p>
          <w:p w14:paraId="22BF4B12" w14:textId="4775F8BE"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Cucurbita pepo</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FAFA65E"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08E19C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680830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1B303855"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23EDC79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740F5E05"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0C96E86B"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465BA43C"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FABF42C"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466A7B80"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Frijol de vara</w:t>
            </w:r>
          </w:p>
          <w:p w14:paraId="22C31214" w14:textId="77EF2591"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Cucurbita pepo</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09957C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5C9C803"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90AD696"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FD6F483"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146F0C07"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032D1222"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731D4E8E"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6BDB7D31"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4B86BF0"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35FA2BF3"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Tomate criollo</w:t>
            </w:r>
          </w:p>
          <w:p w14:paraId="72119D5E" w14:textId="27F80AA5"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Cucurbita pepo</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8CF0E6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A68EEA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699011F"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6CCC46D"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78984BF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05A7D9D8"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135CD81D"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1E090B9E"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E5EA487"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080244E5"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Chiltoma</w:t>
            </w:r>
          </w:p>
          <w:p w14:paraId="6FDAC640" w14:textId="3854BF4B"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Capsicum annuum</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6F48514"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DA2259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089A73E"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BE1B9A3"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D9B59F7"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1BD7119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24CB159E"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602FE282"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C0F6F3C"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0FCC12F7"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Berro</w:t>
            </w:r>
          </w:p>
          <w:p w14:paraId="572B2B89" w14:textId="651892AF"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Nasturtium officinale</w:t>
            </w:r>
            <w:r w:rsidRPr="00873266">
              <w:rPr>
                <w:rFonts w:ascii="Times New Roman" w:eastAsia="Times New Roman" w:hAnsi="Times New Roman" w:cs="Times New Roman"/>
                <w:sz w:val="24"/>
                <w:szCs w:val="24"/>
              </w:rPr>
              <w:t xml:space="preserve"> R.Br.</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E31FF56"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F1D548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3412B38"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623CB33"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63744CA"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1156A405"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43DF14DB"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089A809F"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81183F9"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2A553455"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Lechuga</w:t>
            </w:r>
          </w:p>
          <w:p w14:paraId="4300ACC4" w14:textId="4740A0E3"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Lactuca sativa</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BF0B5B8"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C781781"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62A8A88"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9112EA3"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3371C00"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439FE59"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FDF67B7"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6122E020"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A44FC86"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5EB378C2"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Rábano</w:t>
            </w:r>
          </w:p>
          <w:p w14:paraId="33987354" w14:textId="374AD4F4"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Raphanus sativus</w:t>
            </w:r>
            <w:r w:rsidRPr="00873266">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A8D1E66"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2D43ACD"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2E074CE"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7EDF4BB"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D26101"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7E0509D"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3814438"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4BB2DCAD"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1FD05EB"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4E711378"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Acelga</w:t>
            </w:r>
          </w:p>
          <w:p w14:paraId="32D8B721" w14:textId="5115A8F8"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Beta vulgaris</w:t>
            </w:r>
            <w:r w:rsidRPr="00873266">
              <w:rPr>
                <w:rFonts w:ascii="Times New Roman" w:eastAsia="Times New Roman" w:hAnsi="Times New Roman" w:cs="Times New Roman"/>
                <w:sz w:val="24"/>
                <w:szCs w:val="24"/>
              </w:rPr>
              <w:t xml:space="preserve"> var. </w:t>
            </w:r>
            <w:r w:rsidRPr="00873266">
              <w:rPr>
                <w:rFonts w:ascii="Times New Roman" w:eastAsia="Times New Roman" w:hAnsi="Times New Roman" w:cs="Times New Roman"/>
                <w:i/>
                <w:iCs/>
                <w:sz w:val="24"/>
                <w:szCs w:val="24"/>
              </w:rPr>
              <w:t>cicla</w:t>
            </w:r>
          </w:p>
        </w:tc>
        <w:tc>
          <w:tcPr>
            <w:tcW w:w="795" w:type="dxa"/>
            <w:tcBorders>
              <w:top w:val="nil"/>
              <w:left w:val="nil"/>
              <w:bottom w:val="nil"/>
              <w:right w:val="nil"/>
            </w:tcBorders>
            <w:tcMar>
              <w:top w:w="0" w:type="dxa"/>
              <w:left w:w="100" w:type="dxa"/>
              <w:bottom w:w="0" w:type="dxa"/>
              <w:right w:w="100" w:type="dxa"/>
            </w:tcMar>
          </w:tcPr>
          <w:p w14:paraId="3EF62DA7"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05423025"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573DB210"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tcMar>
              <w:top w:w="0" w:type="dxa"/>
              <w:left w:w="100" w:type="dxa"/>
              <w:bottom w:w="0" w:type="dxa"/>
              <w:right w:w="100" w:type="dxa"/>
            </w:tcMar>
          </w:tcPr>
          <w:p w14:paraId="74E4F99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F48C1CC"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53F66C7"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C56DEED" w14:textId="77777777" w:rsidR="001A19EC" w:rsidRDefault="001A19EC" w:rsidP="00DB2BBE">
            <w:pPr>
              <w:spacing w:after="0" w:line="360" w:lineRule="auto"/>
              <w:rPr>
                <w:rFonts w:ascii="Times New Roman" w:eastAsia="Times New Roman" w:hAnsi="Times New Roman" w:cs="Times New Roman"/>
                <w:sz w:val="24"/>
                <w:szCs w:val="24"/>
              </w:rPr>
            </w:pPr>
          </w:p>
        </w:tc>
      </w:tr>
      <w:tr w:rsidR="001A19EC" w14:paraId="7F32890D"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7C8A3A1" w14:textId="77777777" w:rsidR="001A19EC" w:rsidRDefault="001A19EC" w:rsidP="00DB2BB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5" w:space="0" w:color="000000"/>
              <w:right w:val="nil"/>
            </w:tcBorders>
            <w:tcMar>
              <w:top w:w="0" w:type="dxa"/>
              <w:left w:w="100" w:type="dxa"/>
              <w:bottom w:w="0" w:type="dxa"/>
              <w:right w:w="100" w:type="dxa"/>
            </w:tcMar>
          </w:tcPr>
          <w:p w14:paraId="7AD8CA52" w14:textId="77777777" w:rsidR="001A19EC" w:rsidRDefault="00000000" w:rsidP="00DB2BB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Espinaca</w:t>
            </w:r>
          </w:p>
          <w:p w14:paraId="573A159A" w14:textId="33CA42D2" w:rsidR="00873266" w:rsidRDefault="00873266" w:rsidP="00DB2BB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Spinacia oleracea</w:t>
            </w:r>
            <w:r w:rsidRPr="00873266">
              <w:rPr>
                <w:rFonts w:ascii="Times New Roman" w:eastAsia="Times New Roman" w:hAnsi="Times New Roman" w:cs="Times New Roman"/>
                <w:sz w:val="24"/>
                <w:szCs w:val="24"/>
              </w:rPr>
              <w:t xml:space="preserve"> L.</w:t>
            </w:r>
          </w:p>
        </w:tc>
        <w:tc>
          <w:tcPr>
            <w:tcW w:w="795" w:type="dxa"/>
            <w:tcBorders>
              <w:top w:val="nil"/>
              <w:left w:val="nil"/>
              <w:bottom w:val="single" w:sz="5" w:space="0" w:color="000000"/>
              <w:right w:val="nil"/>
            </w:tcBorders>
            <w:tcMar>
              <w:top w:w="0" w:type="dxa"/>
              <w:left w:w="100" w:type="dxa"/>
              <w:bottom w:w="0" w:type="dxa"/>
              <w:right w:w="100" w:type="dxa"/>
            </w:tcMar>
          </w:tcPr>
          <w:p w14:paraId="6A5BA509"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58D74048"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54C9E737"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60B819BF"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11C09C64"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253C604D" w14:textId="77777777" w:rsidR="001A19EC" w:rsidRDefault="001A19EC" w:rsidP="00DB2BB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184737C0" w14:textId="77777777" w:rsidR="001A19EC" w:rsidRDefault="001A19EC" w:rsidP="00DB2BBE">
            <w:pPr>
              <w:spacing w:after="0" w:line="360" w:lineRule="auto"/>
              <w:rPr>
                <w:rFonts w:ascii="Times New Roman" w:eastAsia="Times New Roman" w:hAnsi="Times New Roman" w:cs="Times New Roman"/>
                <w:sz w:val="24"/>
                <w:szCs w:val="24"/>
              </w:rPr>
            </w:pPr>
          </w:p>
        </w:tc>
      </w:tr>
    </w:tbl>
    <w:p w14:paraId="4A5ADAA8" w14:textId="77777777" w:rsidR="00E423A9" w:rsidRDefault="00E423A9"/>
    <w:p w14:paraId="045FA6C7" w14:textId="77777777" w:rsidR="007F6429" w:rsidRDefault="007F6429"/>
    <w:p w14:paraId="2F94C327" w14:textId="77777777" w:rsidR="007F6429" w:rsidRDefault="007F6429"/>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1A19EC" w14:paraId="76DAAC54" w14:textId="77777777" w:rsidTr="00E423A9">
        <w:trPr>
          <w:trHeight w:val="300"/>
          <w:jc w:val="center"/>
        </w:trPr>
        <w:tc>
          <w:tcPr>
            <w:tcW w:w="2280" w:type="dxa"/>
            <w:vMerge w:val="restart"/>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50C0C2CA" w14:textId="77777777" w:rsidR="001A19EC" w:rsidRDefault="00000000" w:rsidP="00DB2BB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CAMELLONES PREHISPÁNICOS</w:t>
            </w: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0DFD9E05"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5A3E91A"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C3268A2"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4E4CEB2"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8DA2CD9"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4F764C9"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1E258B2"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3719129" w14:textId="77777777" w:rsidR="001A19EC" w:rsidRDefault="00000000"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53646823" w14:textId="77777777" w:rsidTr="0000354D">
        <w:trPr>
          <w:trHeight w:val="300"/>
          <w:jc w:val="center"/>
        </w:trPr>
        <w:tc>
          <w:tcPr>
            <w:tcW w:w="2280"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B0F6F43"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4A2C4A36" w14:textId="53B072FB"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2027E78A" w14:textId="3337E7B1"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4864" behindDoc="0" locked="0" layoutInCell="1" allowOverlap="1" wp14:anchorId="02C04958" wp14:editId="25CA78DB">
                      <wp:simplePos x="0" y="0"/>
                      <wp:positionH relativeFrom="column">
                        <wp:posOffset>-1905</wp:posOffset>
                      </wp:positionH>
                      <wp:positionV relativeFrom="paragraph">
                        <wp:posOffset>0</wp:posOffset>
                      </wp:positionV>
                      <wp:extent cx="438785" cy="454025"/>
                      <wp:effectExtent l="0" t="0" r="0" b="0"/>
                      <wp:wrapSquare wrapText="bothSides"/>
                      <wp:docPr id="81536388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78479712"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674683474"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67EC83B" id="Grupo 14" o:spid="_x0000_s1026" style="position:absolute;margin-left:-.15pt;margin-top:0;width:34.55pt;height:35.75pt;z-index:25168486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35EA5E84" w14:textId="638B32C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5888" behindDoc="0" locked="0" layoutInCell="1" allowOverlap="1" wp14:anchorId="6E276570" wp14:editId="786B6A87">
                      <wp:simplePos x="0" y="0"/>
                      <wp:positionH relativeFrom="column">
                        <wp:posOffset>-2540</wp:posOffset>
                      </wp:positionH>
                      <wp:positionV relativeFrom="paragraph">
                        <wp:posOffset>0</wp:posOffset>
                      </wp:positionV>
                      <wp:extent cx="438785" cy="454025"/>
                      <wp:effectExtent l="0" t="0" r="0" b="0"/>
                      <wp:wrapSquare wrapText="bothSides"/>
                      <wp:docPr id="121157688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098387474"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69614051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3E17CD5D" id="Grupo 14" o:spid="_x0000_s1026" style="position:absolute;margin-left:-.2pt;margin-top:0;width:34.55pt;height:35.75pt;z-index:25168588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IFNuR3cAAAABAEAAA8AAABkcnMvZG93bnJldi54&#10;bWxMj09Lw0AUxO+C32F5grd2E7V/SPNSSlFPRbAVpLdt8pqEZt+G7DZJv73Pkx6HGWZ+k65H26ie&#10;Ol87RoinESji3BU1lwhfh7fJEpQPhgvTOCaEG3lYZ/d3qUkKN/An9ftQKilhnxiEKoQ20drnFVnj&#10;p64lFu/sOmuCyK7URWcGKbeNfoqiubamZlmoTEvbivLL/moR3gczbJ7j1353OW9vx8Ps43sXE+Lj&#10;w7hZgQo0hr8w/OILOmTCdHJXLrxqECYvEkSQP2LOlwtQJ4RFPAOdpfo/fPYD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B38CF6E" w14:textId="4BE2AC29"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6912" behindDoc="0" locked="0" layoutInCell="1" allowOverlap="1" wp14:anchorId="51F3891E" wp14:editId="06E03724">
                      <wp:simplePos x="0" y="0"/>
                      <wp:positionH relativeFrom="column">
                        <wp:posOffset>2540</wp:posOffset>
                      </wp:positionH>
                      <wp:positionV relativeFrom="paragraph">
                        <wp:posOffset>0</wp:posOffset>
                      </wp:positionV>
                      <wp:extent cx="438785" cy="454025"/>
                      <wp:effectExtent l="0" t="0" r="0" b="0"/>
                      <wp:wrapSquare wrapText="bothSides"/>
                      <wp:docPr id="56853113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36172889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269846815"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3D8807FE" id="Grupo 14" o:spid="_x0000_s1026" style="position:absolute;margin-left:.2pt;margin-top:0;width:34.55pt;height:35.75pt;z-index:25168691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Jr2gcNsAAAADAQAADwAAAGRycy9kb3ducmV2&#10;LnhtbEyPQUvDQBSE74L/YXmCN7uJmqoxm1KKeiqCrSDeXpPXJDT7NmS3Sfrv+zzV4zDDzDfZYrKt&#10;Gqj3jWMD8SwCRVy4suHKwPf2/e4ZlA/IJbaOycCJPCzy66sM09KN/EXDJlRKStinaKAOoUu19kVN&#10;Fv3MdcTi7V1vMYjsK132OEq5bfV9FM21xYZlocaOVjUVh83RGvgYcVw+xG/D+rBfnX63yefPOiZj&#10;bm+m5SuoQFO4hOEPX9AhF6adO3LpVWvgUXIG5I5485cE1M7AU5yAzjP9nz0/Aw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FfKFiCJAgAAjg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Ca9oHD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D7ABB3A" w14:textId="62B0217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7936" behindDoc="0" locked="0" layoutInCell="1" allowOverlap="1" wp14:anchorId="1A01A835" wp14:editId="4C9EAD07">
                      <wp:simplePos x="0" y="0"/>
                      <wp:positionH relativeFrom="column">
                        <wp:posOffset>1270</wp:posOffset>
                      </wp:positionH>
                      <wp:positionV relativeFrom="paragraph">
                        <wp:posOffset>0</wp:posOffset>
                      </wp:positionV>
                      <wp:extent cx="438785" cy="454025"/>
                      <wp:effectExtent l="0" t="0" r="0" b="0"/>
                      <wp:wrapSquare wrapText="bothSides"/>
                      <wp:docPr id="1630548103"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807210175"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421303800"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2826A1A" id="Grupo 14" o:spid="_x0000_s1026" style="position:absolute;margin-left:.1pt;margin-top:0;width:34.55pt;height:35.75pt;z-index:25168793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5Ikb0dsAAAADAQAADwAAAGRycy9kb3ducmV2&#10;LnhtbEyPQWvCQBSE74X+h+UVequbKNqa5kVE2p6koBaKt2fyTILZtyG7JvHfd3tqj8MMM9+kq9E0&#10;qufO1VYQ4kkEiiW3RS0lwtfh/ekFlPMkBTVWGOHGDlbZ/V1KSWEH2XG/96UKJeISQqi8bxOtXV6x&#10;ITexLUvwzrYz5IPsSl10NIRy0+hpFC20oVrCQkUtbyrOL/urQfgYaFjP4rd+ezlvbsfD/PN7GzPi&#10;48O4fgXlefR/YfjFD+iQBaaTvUrhVIMwDTmEcCd4i+UM1AnhOZ6DzlL9nz37AQ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FtBegWJAgAAjQ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OSJG9H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86D7B1B" w14:textId="7E60D31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38EE242" wp14:editId="7B8AF423">
                  <wp:extent cx="377825" cy="377825"/>
                  <wp:effectExtent l="0" t="0" r="3175" b="0"/>
                  <wp:docPr id="1061217388"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1B18AF40" w14:textId="1CC4CDB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4514A7A4" wp14:editId="44702754">
                  <wp:extent cx="377825" cy="377825"/>
                  <wp:effectExtent l="0" t="0" r="3175" b="0"/>
                  <wp:docPr id="2097009680"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1D07E838" w14:textId="1DA198CF"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B700820" wp14:editId="73F4A60A">
                  <wp:extent cx="377825" cy="377825"/>
                  <wp:effectExtent l="0" t="0" r="3175" b="3175"/>
                  <wp:docPr id="1073080928"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3BB2057F"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E121BEF"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2F30AE68" w14:textId="7B3A4699"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Tomate Cherry</w:t>
            </w:r>
          </w:p>
          <w:p w14:paraId="57C67EC2" w14:textId="664C4110"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Solanum lycopersicum</w:t>
            </w:r>
            <w:r w:rsidRPr="00873266">
              <w:rPr>
                <w:rFonts w:ascii="Times New Roman" w:eastAsia="Times New Roman" w:hAnsi="Times New Roman" w:cs="Times New Roman"/>
                <w:sz w:val="24"/>
                <w:szCs w:val="24"/>
              </w:rPr>
              <w:t xml:space="preserve"> var. </w:t>
            </w:r>
            <w:r w:rsidRPr="00873266">
              <w:rPr>
                <w:rFonts w:ascii="Times New Roman" w:eastAsia="Times New Roman" w:hAnsi="Times New Roman" w:cs="Times New Roman"/>
                <w:i/>
                <w:iCs/>
                <w:sz w:val="24"/>
                <w:szCs w:val="24"/>
              </w:rPr>
              <w:t>cerasiforme</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74F9B7A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2B06B5E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3B7DB9C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tcMar>
              <w:top w:w="0" w:type="dxa"/>
              <w:left w:w="100" w:type="dxa"/>
              <w:bottom w:w="0" w:type="dxa"/>
              <w:right w:w="100" w:type="dxa"/>
            </w:tcMar>
          </w:tcPr>
          <w:p w14:paraId="614D1D7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tcMar>
              <w:top w:w="0" w:type="dxa"/>
              <w:left w:w="100" w:type="dxa"/>
              <w:bottom w:w="0" w:type="dxa"/>
              <w:right w:w="100" w:type="dxa"/>
            </w:tcMar>
          </w:tcPr>
          <w:p w14:paraId="666F9EE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tcMar>
              <w:top w:w="0" w:type="dxa"/>
              <w:left w:w="100" w:type="dxa"/>
              <w:bottom w:w="0" w:type="dxa"/>
              <w:right w:w="100" w:type="dxa"/>
            </w:tcMar>
          </w:tcPr>
          <w:p w14:paraId="6330648D"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4" w:space="0" w:color="auto"/>
              <w:right w:val="nil"/>
            </w:tcBorders>
            <w:tcMar>
              <w:top w:w="0" w:type="dxa"/>
              <w:left w:w="100" w:type="dxa"/>
              <w:bottom w:w="0" w:type="dxa"/>
              <w:right w:w="100" w:type="dxa"/>
            </w:tcMar>
          </w:tcPr>
          <w:p w14:paraId="528E647E"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14CF748E"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789BD2B"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4F70B6C0"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Tomate criollo</w:t>
            </w:r>
          </w:p>
          <w:p w14:paraId="3A2AE0E8" w14:textId="72A64576"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Solanum lycopersicum</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A02E64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C49A60E"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0746CF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D85C9C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09B978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C11497F"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E3D6819"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620C8100"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5B72D98"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144EBAB2"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Frijol de vara</w:t>
            </w:r>
          </w:p>
          <w:p w14:paraId="0F5D2166" w14:textId="6F904BAD"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Phaseolus vulgaris</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2D6FF3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D0A1E41"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837505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D1241A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06DCB0F"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F13D00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6212EC8"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7DB10F75" w14:textId="77777777" w:rsidTr="0000354D">
        <w:trPr>
          <w:trHeight w:val="450"/>
          <w:jc w:val="center"/>
        </w:trPr>
        <w:tc>
          <w:tcPr>
            <w:tcW w:w="2280" w:type="dxa"/>
            <w:vMerge/>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BDCEBE"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5F32C936"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Maíz pujagua</w:t>
            </w:r>
          </w:p>
          <w:p w14:paraId="50B11E86" w14:textId="02FB0F29"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Zea mays</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5ECC9CE"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806B67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49373F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7D37D3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7770484"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BF5008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1218327"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07AE5ACF"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0CAB06B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nil"/>
              <w:bottom w:val="single" w:sz="5" w:space="0" w:color="000000"/>
              <w:right w:val="nil"/>
            </w:tcBorders>
            <w:tcMar>
              <w:top w:w="0" w:type="dxa"/>
              <w:left w:w="100" w:type="dxa"/>
              <w:bottom w:w="0" w:type="dxa"/>
              <w:right w:w="100" w:type="dxa"/>
            </w:tcMar>
          </w:tcPr>
          <w:p w14:paraId="0A417EE6"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Maíz amarillo</w:t>
            </w:r>
          </w:p>
          <w:p w14:paraId="182DB8F5" w14:textId="62308D03"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Zea mays</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D1D490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7864F1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6958AEF"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1FFE1A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080433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39F91BD"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BA6C3B2"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3E489387"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46DE7431"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30A2F1E6"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Maíz blanco</w:t>
            </w:r>
          </w:p>
          <w:p w14:paraId="5F1C5018" w14:textId="2ABDD374"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Zea mays</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C398FD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74F42B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6BFD8CD"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8ECF44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56456C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56119D6"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928D38D"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79D6AB0B"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01506A94"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7B3EB789"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Chiltoma</w:t>
            </w:r>
          </w:p>
          <w:p w14:paraId="05155CA7" w14:textId="3DDCC23D"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Capsicum annuum</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F901E94"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6F1E3A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8B8181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981CB8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368EBD4"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B2C074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320BBEF"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3432B0C3"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3B6CC26D"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30356B29"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Yuca</w:t>
            </w:r>
          </w:p>
          <w:p w14:paraId="566BAC22" w14:textId="0C35CFAF"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Manihot esculenta</w:t>
            </w:r>
            <w:r w:rsidRPr="00873266">
              <w:rPr>
                <w:rFonts w:ascii="Times New Roman" w:eastAsia="Times New Roman" w:hAnsi="Times New Roman" w:cs="Times New Roman"/>
                <w:sz w:val="24"/>
                <w:szCs w:val="24"/>
              </w:rPr>
              <w:t xml:space="preserve"> Crantz</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BB77AB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8EB29E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0B2522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406DC4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63DE43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F68F56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689B9868"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3BD191D9"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17B400A9"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6B0A86A7"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Espinaca</w:t>
            </w:r>
          </w:p>
          <w:p w14:paraId="6F8A025F" w14:textId="78DE2FD6"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Spinacia oleracea</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C89F27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326C3A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12D898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B01FD8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668C73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CAF5D4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E9A2D88"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485D7267"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71D50AB2"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13ED0ADE"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Zanahoria</w:t>
            </w:r>
          </w:p>
          <w:p w14:paraId="150838D7" w14:textId="02394669"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Daucus carota</w:t>
            </w:r>
            <w:r w:rsidRPr="00873266">
              <w:rPr>
                <w:rFonts w:ascii="Times New Roman" w:eastAsia="Times New Roman" w:hAnsi="Times New Roman" w:cs="Times New Roman"/>
                <w:sz w:val="24"/>
                <w:szCs w:val="24"/>
              </w:rPr>
              <w:t xml:space="preserve"> subsp. </w:t>
            </w:r>
            <w:r w:rsidRPr="00873266">
              <w:rPr>
                <w:rFonts w:ascii="Times New Roman" w:eastAsia="Times New Roman" w:hAnsi="Times New Roman" w:cs="Times New Roman"/>
                <w:i/>
                <w:iCs/>
                <w:sz w:val="24"/>
                <w:szCs w:val="24"/>
              </w:rPr>
              <w:t>sativus</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7779526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45BA33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A90843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52CFDA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A0C016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99EB16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8095060"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0F11DECD"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43FAB91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45A06AB6"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Berro</w:t>
            </w:r>
          </w:p>
          <w:p w14:paraId="049BF291" w14:textId="1782B7A0"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Nasturtium officinale</w:t>
            </w:r>
            <w:r w:rsidRPr="00873266">
              <w:rPr>
                <w:rFonts w:ascii="Times New Roman" w:eastAsia="Times New Roman" w:hAnsi="Times New Roman" w:cs="Times New Roman"/>
                <w:sz w:val="24"/>
                <w:szCs w:val="24"/>
              </w:rPr>
              <w:t xml:space="preserve"> R.Br.</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6DB5492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EC4BBB4"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C61D48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022838E"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71D8986"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331903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F76E3E6"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2F416159"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3B9D15D8"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4E54D5F5"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Lechuga</w:t>
            </w:r>
          </w:p>
          <w:p w14:paraId="145BE23A" w14:textId="14268A93"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Lactuca sativa</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24028DF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110DB7E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6547A4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1E39E1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435410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A0BC35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051DABE"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03D5707F" w14:textId="77777777" w:rsidTr="0000354D">
        <w:trPr>
          <w:trHeight w:val="450"/>
          <w:jc w:val="center"/>
        </w:trPr>
        <w:tc>
          <w:tcPr>
            <w:tcW w:w="2280" w:type="dxa"/>
            <w:vMerge/>
            <w:tcBorders>
              <w:top w:val="single" w:sz="6" w:space="0" w:color="000000"/>
              <w:left w:val="nil"/>
              <w:bottom w:val="nil"/>
              <w:right w:val="single" w:sz="5" w:space="0" w:color="000000"/>
            </w:tcBorders>
            <w:tcMar>
              <w:top w:w="100" w:type="dxa"/>
              <w:left w:w="100" w:type="dxa"/>
              <w:bottom w:w="100" w:type="dxa"/>
              <w:right w:w="100" w:type="dxa"/>
            </w:tcMar>
          </w:tcPr>
          <w:p w14:paraId="7A406141"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570C25FD" w14:textId="77777777" w:rsidR="00924ADE" w:rsidRDefault="00924ADE" w:rsidP="008D1A6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Remolacha</w:t>
            </w:r>
          </w:p>
          <w:p w14:paraId="12DFF739" w14:textId="650D2490" w:rsidR="00924ADE" w:rsidRDefault="00924ADE" w:rsidP="008D1A6E">
            <w:pPr>
              <w:spacing w:after="0" w:line="240"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Beta vulgaris</w:t>
            </w:r>
            <w:r w:rsidRPr="00873266">
              <w:rPr>
                <w:rFonts w:ascii="Times New Roman" w:eastAsia="Times New Roman" w:hAnsi="Times New Roman" w:cs="Times New Roman"/>
                <w:sz w:val="24"/>
                <w:szCs w:val="24"/>
              </w:rPr>
              <w:t xml:space="preserve"> L.</w:t>
            </w: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351BFBE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D9ACD1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6BAC9D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46DE18D1"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516AF05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shd w:val="clear" w:color="auto" w:fill="A6A6A6" w:themeFill="background1" w:themeFillShade="A6"/>
            <w:tcMar>
              <w:top w:w="0" w:type="dxa"/>
              <w:left w:w="100" w:type="dxa"/>
              <w:bottom w:w="0" w:type="dxa"/>
              <w:right w:w="100" w:type="dxa"/>
            </w:tcMar>
          </w:tcPr>
          <w:p w14:paraId="0E93922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E5A9365"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4B165BC1" w14:textId="77777777" w:rsidTr="0000354D">
        <w:trPr>
          <w:trHeight w:val="450"/>
          <w:jc w:val="center"/>
        </w:trPr>
        <w:tc>
          <w:tcPr>
            <w:tcW w:w="2280" w:type="dxa"/>
            <w:tcBorders>
              <w:top w:val="nil"/>
              <w:left w:val="nil"/>
              <w:bottom w:val="single" w:sz="4" w:space="0" w:color="auto"/>
              <w:right w:val="single" w:sz="6" w:space="0" w:color="000000"/>
            </w:tcBorders>
            <w:tcMar>
              <w:top w:w="0" w:type="dxa"/>
              <w:left w:w="100" w:type="dxa"/>
              <w:bottom w:w="0" w:type="dxa"/>
              <w:right w:w="100" w:type="dxa"/>
            </w:tcMar>
          </w:tcPr>
          <w:p w14:paraId="2E4973B5"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6" w:space="0" w:color="000000"/>
              <w:bottom w:val="single" w:sz="6" w:space="0" w:color="000000"/>
              <w:right w:val="nil"/>
            </w:tcBorders>
            <w:tcMar>
              <w:top w:w="0" w:type="dxa"/>
              <w:left w:w="100" w:type="dxa"/>
              <w:bottom w:w="0" w:type="dxa"/>
              <w:right w:w="100" w:type="dxa"/>
            </w:tcMar>
          </w:tcPr>
          <w:p w14:paraId="6CDCE43D" w14:textId="77777777" w:rsidR="00924ADE" w:rsidRDefault="00924ADE" w:rsidP="00924ADE">
            <w:pPr>
              <w:tabs>
                <w:tab w:val="left" w:pos="954"/>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Kale</w:t>
            </w:r>
          </w:p>
          <w:p w14:paraId="52E8A9BD" w14:textId="41939011" w:rsidR="00924ADE" w:rsidRDefault="00924ADE" w:rsidP="00924ADE">
            <w:pPr>
              <w:tabs>
                <w:tab w:val="left" w:pos="954"/>
              </w:tabs>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Brassica oleracea</w:t>
            </w:r>
            <w:r w:rsidRPr="00873266">
              <w:rPr>
                <w:rFonts w:ascii="Times New Roman" w:eastAsia="Times New Roman" w:hAnsi="Times New Roman" w:cs="Times New Roman"/>
                <w:sz w:val="24"/>
                <w:szCs w:val="24"/>
              </w:rPr>
              <w:t xml:space="preserve"> var. </w:t>
            </w:r>
            <w:r w:rsidRPr="00873266">
              <w:rPr>
                <w:rFonts w:ascii="Times New Roman" w:eastAsia="Times New Roman" w:hAnsi="Times New Roman" w:cs="Times New Roman"/>
                <w:i/>
                <w:iCs/>
                <w:sz w:val="24"/>
                <w:szCs w:val="24"/>
              </w:rPr>
              <w:t>acephala</w:t>
            </w:r>
          </w:p>
        </w:tc>
        <w:tc>
          <w:tcPr>
            <w:tcW w:w="795" w:type="dxa"/>
            <w:tcBorders>
              <w:top w:val="single" w:sz="4" w:space="0" w:color="auto"/>
              <w:left w:val="nil"/>
              <w:bottom w:val="single" w:sz="6" w:space="0" w:color="000000"/>
              <w:right w:val="nil"/>
            </w:tcBorders>
            <w:shd w:val="clear" w:color="auto" w:fill="A6A6A6" w:themeFill="background1" w:themeFillShade="A6"/>
            <w:tcMar>
              <w:top w:w="0" w:type="dxa"/>
              <w:left w:w="100" w:type="dxa"/>
              <w:bottom w:w="0" w:type="dxa"/>
              <w:right w:w="100" w:type="dxa"/>
            </w:tcMar>
          </w:tcPr>
          <w:p w14:paraId="42C4A056"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5" w:space="0" w:color="000000"/>
              <w:right w:val="nil"/>
            </w:tcBorders>
            <w:shd w:val="clear" w:color="auto" w:fill="A6A6A6" w:themeFill="background1" w:themeFillShade="A6"/>
            <w:tcMar>
              <w:top w:w="0" w:type="dxa"/>
              <w:left w:w="100" w:type="dxa"/>
              <w:bottom w:w="0" w:type="dxa"/>
              <w:right w:w="100" w:type="dxa"/>
            </w:tcMar>
          </w:tcPr>
          <w:p w14:paraId="0C47D39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5" w:space="0" w:color="000000"/>
              <w:right w:val="nil"/>
            </w:tcBorders>
            <w:shd w:val="clear" w:color="auto" w:fill="A6A6A6" w:themeFill="background1" w:themeFillShade="A6"/>
            <w:tcMar>
              <w:top w:w="0" w:type="dxa"/>
              <w:left w:w="100" w:type="dxa"/>
              <w:bottom w:w="0" w:type="dxa"/>
              <w:right w:w="100" w:type="dxa"/>
            </w:tcMar>
          </w:tcPr>
          <w:p w14:paraId="3A8C30B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5" w:space="0" w:color="000000"/>
              <w:right w:val="nil"/>
            </w:tcBorders>
            <w:shd w:val="clear" w:color="auto" w:fill="A6A6A6" w:themeFill="background1" w:themeFillShade="A6"/>
            <w:tcMar>
              <w:top w:w="0" w:type="dxa"/>
              <w:left w:w="100" w:type="dxa"/>
              <w:bottom w:w="0" w:type="dxa"/>
              <w:right w:w="100" w:type="dxa"/>
            </w:tcMar>
          </w:tcPr>
          <w:p w14:paraId="2F361B4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5" w:space="0" w:color="000000"/>
              <w:right w:val="nil"/>
            </w:tcBorders>
            <w:shd w:val="clear" w:color="auto" w:fill="A6A6A6" w:themeFill="background1" w:themeFillShade="A6"/>
            <w:tcMar>
              <w:top w:w="0" w:type="dxa"/>
              <w:left w:w="100" w:type="dxa"/>
              <w:bottom w:w="0" w:type="dxa"/>
              <w:right w:w="100" w:type="dxa"/>
            </w:tcMar>
          </w:tcPr>
          <w:p w14:paraId="49C02B4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5" w:space="0" w:color="000000"/>
              <w:right w:val="nil"/>
            </w:tcBorders>
            <w:shd w:val="clear" w:color="auto" w:fill="A6A6A6" w:themeFill="background1" w:themeFillShade="A6"/>
            <w:tcMar>
              <w:top w:w="0" w:type="dxa"/>
              <w:left w:w="100" w:type="dxa"/>
              <w:bottom w:w="0" w:type="dxa"/>
              <w:right w:w="100" w:type="dxa"/>
            </w:tcMar>
          </w:tcPr>
          <w:p w14:paraId="6C4867F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0C9DC54" w14:textId="77777777" w:rsidR="00924ADE" w:rsidRDefault="00924ADE" w:rsidP="00924ADE">
            <w:pPr>
              <w:spacing w:after="0" w:line="360" w:lineRule="auto"/>
              <w:rPr>
                <w:rFonts w:ascii="Times New Roman" w:eastAsia="Times New Roman" w:hAnsi="Times New Roman" w:cs="Times New Roman"/>
                <w:sz w:val="24"/>
                <w:szCs w:val="24"/>
              </w:rPr>
            </w:pPr>
          </w:p>
        </w:tc>
      </w:tr>
    </w:tbl>
    <w:p w14:paraId="334E4339"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192873DA" w14:textId="77777777" w:rsidTr="0000354D">
        <w:trPr>
          <w:trHeight w:val="300"/>
          <w:jc w:val="center"/>
        </w:trPr>
        <w:tc>
          <w:tcPr>
            <w:tcW w:w="2280" w:type="dxa"/>
            <w:vMerge w:val="restart"/>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3CAE1C4"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ACUICULTURA</w:t>
            </w:r>
          </w:p>
        </w:tc>
        <w:tc>
          <w:tcPr>
            <w:tcW w:w="2948" w:type="dxa"/>
            <w:tcBorders>
              <w:top w:val="single" w:sz="6" w:space="0" w:color="000000"/>
              <w:left w:val="single" w:sz="6" w:space="0" w:color="000000"/>
              <w:bottom w:val="single" w:sz="4" w:space="0" w:color="auto"/>
              <w:right w:val="nil"/>
            </w:tcBorders>
            <w:tcMar>
              <w:top w:w="0" w:type="dxa"/>
              <w:left w:w="100" w:type="dxa"/>
              <w:bottom w:w="0" w:type="dxa"/>
              <w:right w:w="100" w:type="dxa"/>
            </w:tcMar>
          </w:tcPr>
          <w:p w14:paraId="0943F034"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E629FC2"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8979709"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A8A31FF"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2ACFC0C"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14E2E3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F50470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5C2B1B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1369867F" w14:textId="77777777" w:rsidTr="0000354D">
        <w:trPr>
          <w:trHeight w:val="300"/>
          <w:jc w:val="center"/>
        </w:trPr>
        <w:tc>
          <w:tcPr>
            <w:tcW w:w="2280"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960A031"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6" w:space="0" w:color="000000"/>
              <w:left w:val="single" w:sz="6" w:space="0" w:color="000000"/>
              <w:bottom w:val="single" w:sz="4" w:space="0" w:color="auto"/>
              <w:right w:val="nil"/>
            </w:tcBorders>
            <w:tcMar>
              <w:top w:w="0" w:type="dxa"/>
              <w:left w:w="100" w:type="dxa"/>
              <w:bottom w:w="0" w:type="dxa"/>
              <w:right w:w="100" w:type="dxa"/>
            </w:tcMar>
          </w:tcPr>
          <w:p w14:paraId="1AEE4D39" w14:textId="7FBD801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431539E1" w14:textId="23E813AE"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89984" behindDoc="0" locked="0" layoutInCell="1" allowOverlap="1" wp14:anchorId="1947B089" wp14:editId="6E4C45B1">
                      <wp:simplePos x="0" y="0"/>
                      <wp:positionH relativeFrom="column">
                        <wp:posOffset>-1905</wp:posOffset>
                      </wp:positionH>
                      <wp:positionV relativeFrom="paragraph">
                        <wp:posOffset>0</wp:posOffset>
                      </wp:positionV>
                      <wp:extent cx="438785" cy="454025"/>
                      <wp:effectExtent l="0" t="0" r="0" b="0"/>
                      <wp:wrapSquare wrapText="bothSides"/>
                      <wp:docPr id="850641324"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46694709"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713923297"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5D07840F" id="Grupo 14" o:spid="_x0000_s1026" style="position:absolute;margin-left:-.15pt;margin-top:0;width:34.55pt;height:35.75pt;z-index:25168998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CkkG/jbAAAABAEAAA8AAABkcnMvZG93bnJldi54&#10;bWxMj0FrwkAUhO+F/oflCb3pJhWtxLyISNuTFKqF0tuaPJNg9m3Irkn893091eMww8w36Wa0jeqp&#10;87VjhHgWgSLOXVFzifB1fJuuQPlguDCNY0K4kYdN9viQmqRwA39SfwilkhL2iUGoQmgTrX1ekTV+&#10;5lpi8c6usyaI7EpddGaQctvo5yhaamtqloXKtLSrKL8crhbhfTDDdh6/9vvLeXf7OS4+vvcxIT5N&#10;xu0aVKAx/IfhD1/QIROmk7ty4VWDMJ1LEEH+iLlcyY0Twku8AJ2l+h4++wU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KhzaphwIAAI0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ApJBv42wAAAAQ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205A5318" w14:textId="7F1A93E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1008" behindDoc="0" locked="0" layoutInCell="1" allowOverlap="1" wp14:anchorId="39A907D2" wp14:editId="249DC35B">
                      <wp:simplePos x="0" y="0"/>
                      <wp:positionH relativeFrom="column">
                        <wp:posOffset>-2540</wp:posOffset>
                      </wp:positionH>
                      <wp:positionV relativeFrom="paragraph">
                        <wp:posOffset>0</wp:posOffset>
                      </wp:positionV>
                      <wp:extent cx="438785" cy="454025"/>
                      <wp:effectExtent l="0" t="0" r="0" b="0"/>
                      <wp:wrapSquare wrapText="bothSides"/>
                      <wp:docPr id="718430081"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58915072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503121014"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2BBDD82" id="Grupo 14" o:spid="_x0000_s1026" style="position:absolute;margin-left:-.2pt;margin-top:0;width:34.55pt;height:35.75pt;z-index:25169100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43277D7" w14:textId="535C392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2032" behindDoc="0" locked="0" layoutInCell="1" allowOverlap="1" wp14:anchorId="14093E66" wp14:editId="41AB8F7E">
                      <wp:simplePos x="0" y="0"/>
                      <wp:positionH relativeFrom="column">
                        <wp:posOffset>2540</wp:posOffset>
                      </wp:positionH>
                      <wp:positionV relativeFrom="paragraph">
                        <wp:posOffset>0</wp:posOffset>
                      </wp:positionV>
                      <wp:extent cx="438785" cy="454025"/>
                      <wp:effectExtent l="0" t="0" r="0" b="0"/>
                      <wp:wrapSquare wrapText="bothSides"/>
                      <wp:docPr id="1888672994"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98834912"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79247681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AC23EDD" id="Grupo 14" o:spid="_x0000_s1026" style="position:absolute;margin-left:.2pt;margin-top:0;width:34.55pt;height:35.75pt;z-index:25169203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F2C4ED1" w14:textId="6DACB6B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3056" behindDoc="0" locked="0" layoutInCell="1" allowOverlap="1" wp14:anchorId="15EA00BE" wp14:editId="4D2B3B7C">
                      <wp:simplePos x="0" y="0"/>
                      <wp:positionH relativeFrom="column">
                        <wp:posOffset>1270</wp:posOffset>
                      </wp:positionH>
                      <wp:positionV relativeFrom="paragraph">
                        <wp:posOffset>0</wp:posOffset>
                      </wp:positionV>
                      <wp:extent cx="438785" cy="454025"/>
                      <wp:effectExtent l="0" t="0" r="0" b="0"/>
                      <wp:wrapSquare wrapText="bothSides"/>
                      <wp:docPr id="1614317532"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4584271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938175885"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38D59154" id="Grupo 14" o:spid="_x0000_s1026" style="position:absolute;margin-left:.1pt;margin-top:0;width:34.55pt;height:35.75pt;z-index:25169305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1D88E5A" w14:textId="0E95E24F"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2717B782" wp14:editId="53E7C2A7">
                  <wp:extent cx="377825" cy="377825"/>
                  <wp:effectExtent l="0" t="0" r="3175" b="0"/>
                  <wp:docPr id="506504965"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2BD9F826" w14:textId="7D2364FE"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1E66CCB" wp14:editId="0FE87FCA">
                  <wp:extent cx="377825" cy="377825"/>
                  <wp:effectExtent l="0" t="0" r="3175" b="0"/>
                  <wp:docPr id="303939039"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6411A165" w14:textId="657B2C4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415E1C46" wp14:editId="526F6EAA">
                  <wp:extent cx="377825" cy="377825"/>
                  <wp:effectExtent l="0" t="0" r="3175" b="3175"/>
                  <wp:docPr id="1815167932"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789086E3" w14:textId="77777777" w:rsidTr="0000354D">
        <w:trPr>
          <w:trHeight w:val="435"/>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3FF138C7"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4" w:space="0" w:color="auto"/>
              <w:left w:val="nil"/>
              <w:bottom w:val="single" w:sz="6" w:space="0" w:color="000000"/>
              <w:right w:val="nil"/>
            </w:tcBorders>
            <w:tcMar>
              <w:top w:w="0" w:type="dxa"/>
              <w:left w:w="100" w:type="dxa"/>
              <w:bottom w:w="0" w:type="dxa"/>
              <w:right w:w="100" w:type="dxa"/>
            </w:tcMar>
          </w:tcPr>
          <w:p w14:paraId="1FA9C24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Tilapia roja</w:t>
            </w:r>
          </w:p>
          <w:p w14:paraId="241C082E" w14:textId="7A7A8A09" w:rsidR="00924ADE" w:rsidRDefault="00924ADE" w:rsidP="00924AD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i/>
                <w:iCs/>
                <w:sz w:val="24"/>
                <w:szCs w:val="24"/>
              </w:rPr>
              <w:t>Oreochromis</w:t>
            </w:r>
            <w:r w:rsidRPr="00873266">
              <w:rPr>
                <w:rFonts w:ascii="Times New Roman" w:eastAsia="Times New Roman" w:hAnsi="Times New Roman" w:cs="Times New Roman"/>
                <w:sz w:val="24"/>
                <w:szCs w:val="24"/>
              </w:rPr>
              <w:t xml:space="preserve"> spp.</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6272970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61193BA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2012CB3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0C0ACA6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1502DD6F"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29F597E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4DD17C0B" w14:textId="77777777" w:rsidR="00924ADE" w:rsidRDefault="00924ADE" w:rsidP="00924ADE">
            <w:pPr>
              <w:spacing w:after="0" w:line="360" w:lineRule="auto"/>
              <w:rPr>
                <w:rFonts w:ascii="Times New Roman" w:eastAsia="Times New Roman" w:hAnsi="Times New Roman" w:cs="Times New Roman"/>
                <w:sz w:val="24"/>
                <w:szCs w:val="24"/>
              </w:rPr>
            </w:pPr>
          </w:p>
        </w:tc>
      </w:tr>
    </w:tbl>
    <w:p w14:paraId="5C75A24B"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6A7BD534" w14:textId="77777777" w:rsidTr="00E26FE3">
        <w:trPr>
          <w:trHeight w:val="300"/>
          <w:jc w:val="center"/>
        </w:trPr>
        <w:tc>
          <w:tcPr>
            <w:tcW w:w="2280" w:type="dxa"/>
            <w:vMerge w:val="restart"/>
            <w:tcBorders>
              <w:top w:val="single" w:sz="4" w:space="0" w:color="auto"/>
              <w:left w:val="nil"/>
              <w:bottom w:val="single" w:sz="6" w:space="0" w:color="000000"/>
              <w:right w:val="single" w:sz="4" w:space="0" w:color="auto"/>
            </w:tcBorders>
            <w:tcMar>
              <w:top w:w="0" w:type="dxa"/>
              <w:left w:w="100" w:type="dxa"/>
              <w:bottom w:w="0" w:type="dxa"/>
              <w:right w:w="100" w:type="dxa"/>
            </w:tcMar>
          </w:tcPr>
          <w:p w14:paraId="5B93AAF3"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MELIPONARIO</w:t>
            </w:r>
          </w:p>
        </w:tc>
        <w:tc>
          <w:tcPr>
            <w:tcW w:w="2948" w:type="dxa"/>
            <w:tcBorders>
              <w:top w:val="single" w:sz="4" w:space="0" w:color="auto"/>
              <w:left w:val="single" w:sz="4" w:space="0" w:color="auto"/>
              <w:bottom w:val="single" w:sz="4" w:space="0" w:color="auto"/>
              <w:right w:val="nil"/>
            </w:tcBorders>
            <w:tcMar>
              <w:top w:w="0" w:type="dxa"/>
              <w:left w:w="100" w:type="dxa"/>
              <w:bottom w:w="0" w:type="dxa"/>
              <w:right w:w="100" w:type="dxa"/>
            </w:tcMar>
          </w:tcPr>
          <w:p w14:paraId="4B12091D"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Especie</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DF4796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6E20C0D"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8F5524C"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66305F3"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FE81B09"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662075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9C0F4CB"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73CE661D" w14:textId="77777777" w:rsidTr="00E26FE3">
        <w:trPr>
          <w:trHeight w:val="300"/>
          <w:jc w:val="center"/>
        </w:trPr>
        <w:tc>
          <w:tcPr>
            <w:tcW w:w="2280" w:type="dxa"/>
            <w:vMerge/>
            <w:tcBorders>
              <w:top w:val="single" w:sz="6" w:space="0" w:color="000000"/>
              <w:left w:val="nil"/>
              <w:bottom w:val="single" w:sz="6" w:space="0" w:color="000000"/>
              <w:right w:val="single" w:sz="4" w:space="0" w:color="auto"/>
            </w:tcBorders>
            <w:tcMar>
              <w:top w:w="0" w:type="dxa"/>
              <w:left w:w="100" w:type="dxa"/>
              <w:bottom w:w="0" w:type="dxa"/>
              <w:right w:w="100" w:type="dxa"/>
            </w:tcMar>
          </w:tcPr>
          <w:p w14:paraId="2DCA0473"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single" w:sz="4" w:space="0" w:color="auto"/>
              <w:bottom w:val="single" w:sz="6" w:space="0" w:color="000000"/>
              <w:right w:val="nil"/>
            </w:tcBorders>
            <w:tcMar>
              <w:top w:w="0" w:type="dxa"/>
              <w:left w:w="100" w:type="dxa"/>
              <w:bottom w:w="0" w:type="dxa"/>
              <w:right w:w="100" w:type="dxa"/>
            </w:tcMar>
          </w:tcPr>
          <w:p w14:paraId="3A198113" w14:textId="54228B7F"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7F7992CF" w14:textId="4C4E58E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5104" behindDoc="0" locked="0" layoutInCell="1" allowOverlap="1" wp14:anchorId="74B4B675" wp14:editId="53C896F8">
                      <wp:simplePos x="0" y="0"/>
                      <wp:positionH relativeFrom="column">
                        <wp:posOffset>-1905</wp:posOffset>
                      </wp:positionH>
                      <wp:positionV relativeFrom="paragraph">
                        <wp:posOffset>0</wp:posOffset>
                      </wp:positionV>
                      <wp:extent cx="438785" cy="454025"/>
                      <wp:effectExtent l="0" t="0" r="0" b="0"/>
                      <wp:wrapSquare wrapText="bothSides"/>
                      <wp:docPr id="1568568743"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993649199"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492069328"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5B898FE" id="Grupo 14" o:spid="_x0000_s1026" style="position:absolute;margin-left:-.15pt;margin-top:0;width:34.55pt;height:35.75pt;z-index:25169510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KSQb+NsAAAAEAQAADwAAAGRycy9kb3ducmV2&#10;LnhtbEyPQWvCQBSE74X+h+UJvekmFa3EvIhI25MUqoXS25o8k2D2bciuSfz3fT3V4zDDzDfpZrSN&#10;6qnztWOEeBaBIs5dUXOJ8HV8m65A+WC4MI1jQriRh032+JCapHADf1J/CKWSEvaJQahCaBOtfV6R&#10;NX7mWmLxzq6zJojsSl10ZpBy2+jnKFpqa2qWhcq0tKsovxyuFuF9MMN2Hr/2+8t5d/s5Lj6+9zEh&#10;Pk3G7RpUoDH8h+EPX9AhE6aTu3LhVYMwnUsQQf6IuVzJjRPCS7wAnaX6Hj77BQ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CFtPuWJAgAAjA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CkkG/jbAAAABA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6021864" w14:textId="51549AA9"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6128" behindDoc="0" locked="0" layoutInCell="1" allowOverlap="1" wp14:anchorId="35BE14D2" wp14:editId="58318472">
                      <wp:simplePos x="0" y="0"/>
                      <wp:positionH relativeFrom="column">
                        <wp:posOffset>-2540</wp:posOffset>
                      </wp:positionH>
                      <wp:positionV relativeFrom="paragraph">
                        <wp:posOffset>0</wp:posOffset>
                      </wp:positionV>
                      <wp:extent cx="438785" cy="454025"/>
                      <wp:effectExtent l="0" t="0" r="0" b="0"/>
                      <wp:wrapSquare wrapText="bothSides"/>
                      <wp:docPr id="200059641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48113710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68993862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69205EC" id="Grupo 14" o:spid="_x0000_s1026" style="position:absolute;margin-left:-.2pt;margin-top:0;width:34.55pt;height:35.75pt;z-index:25169612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96EA4A5" w14:textId="7EB2E02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7152" behindDoc="0" locked="0" layoutInCell="1" allowOverlap="1" wp14:anchorId="2F4F2B97" wp14:editId="0B480278">
                      <wp:simplePos x="0" y="0"/>
                      <wp:positionH relativeFrom="column">
                        <wp:posOffset>2540</wp:posOffset>
                      </wp:positionH>
                      <wp:positionV relativeFrom="paragraph">
                        <wp:posOffset>0</wp:posOffset>
                      </wp:positionV>
                      <wp:extent cx="438785" cy="454025"/>
                      <wp:effectExtent l="0" t="0" r="0" b="0"/>
                      <wp:wrapSquare wrapText="bothSides"/>
                      <wp:docPr id="1322900484"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84044273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390018274"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7D9D219C" id="Grupo 14" o:spid="_x0000_s1026" style="position:absolute;margin-left:.2pt;margin-top:0;width:34.55pt;height:35.75pt;z-index:25169715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34AF3292" w14:textId="64937B6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698176" behindDoc="0" locked="0" layoutInCell="1" allowOverlap="1" wp14:anchorId="08F2E988" wp14:editId="69F5AD38">
                      <wp:simplePos x="0" y="0"/>
                      <wp:positionH relativeFrom="column">
                        <wp:posOffset>1270</wp:posOffset>
                      </wp:positionH>
                      <wp:positionV relativeFrom="paragraph">
                        <wp:posOffset>0</wp:posOffset>
                      </wp:positionV>
                      <wp:extent cx="438785" cy="454025"/>
                      <wp:effectExtent l="0" t="0" r="0" b="0"/>
                      <wp:wrapSquare wrapText="bothSides"/>
                      <wp:docPr id="574286671"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829934066"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73368056"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235A1E76" id="Grupo 14" o:spid="_x0000_s1026" style="position:absolute;margin-left:.1pt;margin-top:0;width:34.55pt;height:35.75pt;z-index:25169817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OSJG9HbAAAAAwEAAA8AAABkcnMvZG93bnJldi54&#10;bWxMj0FrwkAUhO+F/oflFXqrmyjamuZFRNqepKAWirdn8kyC2bchuybx33d7ao/DDDPfpKvRNKrn&#10;ztVWEOJJBIolt0UtJcLX4f3pBZTzJAU1Vhjhxg5W2f1dSklhB9lxv/elCiXiEkKovG8TrV1esSE3&#10;sS1L8M62M+SD7EpddDSEctPoaRQttKFawkJFLW8qzi/7q0H4GGhYz+K3fns5b27Hw/zzexsz4uPD&#10;uH4F5Xn0f2H4xQ/okAWmk71K4VSDMA05hHAneIvlDNQJ4Tmeg85S/Z89+wE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quxaUhwIAAIw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DkiRvR2wAAAAM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033E2B5" w14:textId="11031AA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F2171CC" wp14:editId="01177AC0">
                  <wp:extent cx="377825" cy="377825"/>
                  <wp:effectExtent l="0" t="0" r="3175" b="0"/>
                  <wp:docPr id="563083560"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218D012A" w14:textId="7CCCD0D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874D80B" wp14:editId="159100D4">
                  <wp:extent cx="377825" cy="377825"/>
                  <wp:effectExtent l="0" t="0" r="3175" b="0"/>
                  <wp:docPr id="454171137"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39725FB5" w14:textId="76D98EE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134BC4C8" wp14:editId="5CC8DB2F">
                  <wp:extent cx="377825" cy="377825"/>
                  <wp:effectExtent l="0" t="0" r="3175" b="3175"/>
                  <wp:docPr id="310714626"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79F2986D" w14:textId="77777777" w:rsidTr="0000354D">
        <w:trPr>
          <w:trHeight w:val="450"/>
          <w:jc w:val="center"/>
        </w:trPr>
        <w:tc>
          <w:tcPr>
            <w:tcW w:w="2280" w:type="dxa"/>
            <w:vMerge/>
            <w:tcBorders>
              <w:top w:val="single" w:sz="6" w:space="0" w:color="000000"/>
              <w:left w:val="nil"/>
              <w:bottom w:val="single" w:sz="6" w:space="0" w:color="000000"/>
              <w:right w:val="nil"/>
            </w:tcBorders>
            <w:tcMar>
              <w:top w:w="100" w:type="dxa"/>
              <w:left w:w="100" w:type="dxa"/>
              <w:bottom w:w="100" w:type="dxa"/>
              <w:right w:w="100" w:type="dxa"/>
            </w:tcMar>
          </w:tcPr>
          <w:p w14:paraId="2BAF1458"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single" w:sz="6" w:space="0" w:color="000000"/>
              <w:left w:val="single" w:sz="5" w:space="0" w:color="000000"/>
              <w:bottom w:val="single" w:sz="5" w:space="0" w:color="000000"/>
              <w:right w:val="nil"/>
            </w:tcBorders>
            <w:tcMar>
              <w:top w:w="0" w:type="dxa"/>
              <w:left w:w="100" w:type="dxa"/>
              <w:bottom w:w="0" w:type="dxa"/>
              <w:right w:w="100" w:type="dxa"/>
            </w:tcMar>
          </w:tcPr>
          <w:p w14:paraId="0340067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Mariolas</w:t>
            </w:r>
          </w:p>
          <w:p w14:paraId="76AC2F62" w14:textId="3E74B2C5" w:rsidR="00924ADE" w:rsidRDefault="00924ADE" w:rsidP="00924ADE">
            <w:pPr>
              <w:spacing w:after="0" w:line="276" w:lineRule="auto"/>
              <w:rPr>
                <w:rFonts w:ascii="Times New Roman" w:eastAsia="Times New Roman" w:hAnsi="Times New Roman" w:cs="Times New Roman"/>
                <w:sz w:val="24"/>
                <w:szCs w:val="24"/>
              </w:rPr>
            </w:pPr>
            <w:r w:rsidRPr="00873266">
              <w:rPr>
                <w:rFonts w:ascii="Times New Roman" w:eastAsia="Times New Roman" w:hAnsi="Times New Roman" w:cs="Times New Roman"/>
                <w:sz w:val="24"/>
                <w:szCs w:val="24"/>
              </w:rPr>
              <w:t>Tetragonisca angustula</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6A2C461"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D5487C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EEA465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C988E0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38DA55E"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C0DE68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C51D203"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5FC9F2FC" w14:textId="77777777" w:rsidTr="0000354D">
        <w:trPr>
          <w:trHeight w:val="450"/>
          <w:jc w:val="center"/>
        </w:trPr>
        <w:tc>
          <w:tcPr>
            <w:tcW w:w="2280" w:type="dxa"/>
            <w:vMerge/>
            <w:tcBorders>
              <w:top w:val="single" w:sz="6" w:space="0" w:color="000000"/>
              <w:left w:val="nil"/>
              <w:bottom w:val="single" w:sz="6" w:space="0" w:color="000000"/>
              <w:right w:val="nil"/>
            </w:tcBorders>
            <w:tcMar>
              <w:top w:w="100" w:type="dxa"/>
              <w:left w:w="100" w:type="dxa"/>
              <w:bottom w:w="100" w:type="dxa"/>
              <w:right w:w="100" w:type="dxa"/>
            </w:tcMar>
          </w:tcPr>
          <w:p w14:paraId="6ACE778B"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5" w:space="0" w:color="000000"/>
              <w:bottom w:val="single" w:sz="5" w:space="0" w:color="000000"/>
              <w:right w:val="nil"/>
            </w:tcBorders>
            <w:tcMar>
              <w:top w:w="0" w:type="dxa"/>
              <w:left w:w="100" w:type="dxa"/>
              <w:bottom w:w="0" w:type="dxa"/>
              <w:right w:w="100" w:type="dxa"/>
            </w:tcMar>
          </w:tcPr>
          <w:p w14:paraId="579399A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Tamagas</w:t>
            </w:r>
          </w:p>
          <w:p w14:paraId="0DCD09B5" w14:textId="544A102A" w:rsidR="00924ADE" w:rsidRPr="00DB2BBE" w:rsidRDefault="008E3A4D" w:rsidP="00924ADE">
            <w:pPr>
              <w:spacing w:after="0"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Cephalotrigona zexmeniae</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DFA222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FFBD009"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A68BBC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F82784"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110E093"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F84375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E4C4A44"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4CC52760" w14:textId="77777777" w:rsidTr="0000354D">
        <w:trPr>
          <w:trHeight w:val="450"/>
          <w:jc w:val="center"/>
        </w:trPr>
        <w:tc>
          <w:tcPr>
            <w:tcW w:w="2280" w:type="dxa"/>
            <w:vMerge/>
            <w:tcBorders>
              <w:top w:val="single" w:sz="6" w:space="0" w:color="000000"/>
              <w:left w:val="nil"/>
              <w:bottom w:val="single" w:sz="6" w:space="0" w:color="000000"/>
              <w:right w:val="nil"/>
            </w:tcBorders>
            <w:tcMar>
              <w:top w:w="100" w:type="dxa"/>
              <w:left w:w="100" w:type="dxa"/>
              <w:bottom w:w="100" w:type="dxa"/>
              <w:right w:w="100" w:type="dxa"/>
            </w:tcMar>
          </w:tcPr>
          <w:p w14:paraId="617B970B"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5" w:space="0" w:color="000000"/>
              <w:bottom w:val="single" w:sz="5" w:space="0" w:color="000000"/>
              <w:right w:val="nil"/>
            </w:tcBorders>
            <w:tcMar>
              <w:top w:w="0" w:type="dxa"/>
              <w:left w:w="100" w:type="dxa"/>
              <w:bottom w:w="0" w:type="dxa"/>
              <w:right w:w="100" w:type="dxa"/>
            </w:tcMar>
          </w:tcPr>
          <w:p w14:paraId="3FDDE51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Jicote barcino</w:t>
            </w:r>
          </w:p>
          <w:p w14:paraId="5D5E779B" w14:textId="44E84F15" w:rsidR="00924ADE" w:rsidRPr="00DB2BBE" w:rsidRDefault="00924ADE" w:rsidP="00924ADE">
            <w:pPr>
              <w:spacing w:after="0" w:line="276" w:lineRule="auto"/>
              <w:rPr>
                <w:rFonts w:ascii="Times New Roman" w:eastAsia="Times New Roman" w:hAnsi="Times New Roman" w:cs="Times New Roman"/>
                <w:i/>
                <w:iCs/>
                <w:sz w:val="24"/>
                <w:szCs w:val="24"/>
              </w:rPr>
            </w:pPr>
            <w:r w:rsidRPr="00DB2BBE">
              <w:rPr>
                <w:rFonts w:ascii="Times New Roman" w:eastAsia="Times New Roman" w:hAnsi="Times New Roman" w:cs="Times New Roman"/>
                <w:i/>
                <w:iCs/>
                <w:sz w:val="24"/>
                <w:szCs w:val="24"/>
              </w:rPr>
              <w:t>Frieseomelitta nigra</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C1F63C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B42B2E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8D67FA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7EB9F1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543913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C26027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390D6E" w14:textId="77777777" w:rsidR="00924ADE" w:rsidRDefault="00924ADE" w:rsidP="00924ADE">
            <w:pPr>
              <w:spacing w:after="0" w:line="360" w:lineRule="auto"/>
              <w:rPr>
                <w:rFonts w:ascii="Times New Roman" w:eastAsia="Times New Roman" w:hAnsi="Times New Roman" w:cs="Times New Roman"/>
                <w:sz w:val="24"/>
                <w:szCs w:val="24"/>
              </w:rPr>
            </w:pPr>
          </w:p>
        </w:tc>
      </w:tr>
      <w:tr w:rsidR="00924ADE" w14:paraId="7504FDEE" w14:textId="77777777" w:rsidTr="0000354D">
        <w:trPr>
          <w:trHeight w:val="450"/>
          <w:jc w:val="center"/>
        </w:trPr>
        <w:tc>
          <w:tcPr>
            <w:tcW w:w="2280" w:type="dxa"/>
            <w:vMerge/>
            <w:tcBorders>
              <w:top w:val="single" w:sz="6" w:space="0" w:color="000000"/>
              <w:left w:val="nil"/>
              <w:bottom w:val="single" w:sz="6" w:space="0" w:color="000000"/>
              <w:right w:val="nil"/>
            </w:tcBorders>
            <w:tcMar>
              <w:top w:w="100" w:type="dxa"/>
              <w:left w:w="100" w:type="dxa"/>
              <w:bottom w:w="100" w:type="dxa"/>
              <w:right w:w="100" w:type="dxa"/>
            </w:tcMar>
          </w:tcPr>
          <w:p w14:paraId="428475B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5" w:space="0" w:color="000000"/>
              <w:bottom w:val="single" w:sz="5" w:space="0" w:color="000000"/>
              <w:right w:val="nil"/>
            </w:tcBorders>
            <w:tcMar>
              <w:top w:w="0" w:type="dxa"/>
              <w:left w:w="100" w:type="dxa"/>
              <w:bottom w:w="0" w:type="dxa"/>
              <w:right w:w="100" w:type="dxa"/>
            </w:tcMar>
          </w:tcPr>
          <w:p w14:paraId="6125F5C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Soncuan</w:t>
            </w:r>
          </w:p>
          <w:p w14:paraId="6EA530F7" w14:textId="5037C419" w:rsidR="00924ADE" w:rsidRPr="00DB2BBE" w:rsidRDefault="00924ADE" w:rsidP="00924ADE">
            <w:pPr>
              <w:spacing w:after="0" w:line="276" w:lineRule="auto"/>
              <w:rPr>
                <w:rFonts w:ascii="Times New Roman" w:eastAsia="Times New Roman" w:hAnsi="Times New Roman" w:cs="Times New Roman"/>
                <w:i/>
                <w:iCs/>
                <w:sz w:val="24"/>
                <w:szCs w:val="24"/>
              </w:rPr>
            </w:pPr>
            <w:r w:rsidRPr="00DB2BBE">
              <w:rPr>
                <w:rFonts w:ascii="Times New Roman" w:eastAsia="Times New Roman" w:hAnsi="Times New Roman" w:cs="Times New Roman"/>
                <w:i/>
                <w:iCs/>
                <w:sz w:val="24"/>
                <w:szCs w:val="24"/>
              </w:rPr>
              <w:t>Scaptotrigona mexicana</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5254701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0C5DD018"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0604EE1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062F3CEE"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5D413600"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29C1790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7E4D42B4" w14:textId="77777777" w:rsidR="00924ADE" w:rsidRDefault="00924ADE" w:rsidP="00924ADE">
            <w:pPr>
              <w:spacing w:after="0" w:line="360" w:lineRule="auto"/>
              <w:rPr>
                <w:rFonts w:ascii="Times New Roman" w:eastAsia="Times New Roman" w:hAnsi="Times New Roman" w:cs="Times New Roman"/>
                <w:sz w:val="24"/>
                <w:szCs w:val="24"/>
              </w:rPr>
            </w:pPr>
          </w:p>
        </w:tc>
      </w:tr>
    </w:tbl>
    <w:p w14:paraId="4C015706"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6D63CFF2" w14:textId="77777777" w:rsidTr="00E26FE3">
        <w:trPr>
          <w:trHeight w:val="300"/>
          <w:jc w:val="center"/>
        </w:trPr>
        <w:tc>
          <w:tcPr>
            <w:tcW w:w="2280" w:type="dxa"/>
            <w:vMerge w:val="restart"/>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22FC9BD3"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FARMACIA VERDE</w:t>
            </w: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4FF2B4C2"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D0D5EC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4F9CC23"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E193E5F"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97A8C78"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D6B95C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35E10B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AB42E5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6A9A6E10" w14:textId="77777777" w:rsidTr="00E26FE3">
        <w:trPr>
          <w:trHeight w:val="300"/>
          <w:jc w:val="center"/>
        </w:trPr>
        <w:tc>
          <w:tcPr>
            <w:tcW w:w="2280" w:type="dxa"/>
            <w:vMerge/>
            <w:tcBorders>
              <w:top w:val="single" w:sz="6" w:space="0" w:color="000000"/>
              <w:left w:val="nil"/>
              <w:bottom w:val="single" w:sz="6" w:space="0" w:color="000000"/>
              <w:right w:val="single" w:sz="5" w:space="0" w:color="000000"/>
            </w:tcBorders>
            <w:tcMar>
              <w:top w:w="0" w:type="dxa"/>
              <w:left w:w="100" w:type="dxa"/>
              <w:bottom w:w="0" w:type="dxa"/>
              <w:right w:w="100" w:type="dxa"/>
            </w:tcMar>
          </w:tcPr>
          <w:p w14:paraId="54E40CAF"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nil"/>
              <w:bottom w:val="single" w:sz="5" w:space="0" w:color="000000"/>
              <w:right w:val="nil"/>
            </w:tcBorders>
            <w:tcMar>
              <w:top w:w="0" w:type="dxa"/>
              <w:left w:w="100" w:type="dxa"/>
              <w:bottom w:w="0" w:type="dxa"/>
              <w:right w:w="100" w:type="dxa"/>
            </w:tcMar>
          </w:tcPr>
          <w:p w14:paraId="4BC7812C" w14:textId="746E0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3FB34888" w14:textId="3C21672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0224" behindDoc="0" locked="0" layoutInCell="1" allowOverlap="1" wp14:anchorId="6880086E" wp14:editId="12D0510F">
                      <wp:simplePos x="0" y="0"/>
                      <wp:positionH relativeFrom="column">
                        <wp:posOffset>-1905</wp:posOffset>
                      </wp:positionH>
                      <wp:positionV relativeFrom="paragraph">
                        <wp:posOffset>0</wp:posOffset>
                      </wp:positionV>
                      <wp:extent cx="438785" cy="454025"/>
                      <wp:effectExtent l="0" t="0" r="0" b="0"/>
                      <wp:wrapSquare wrapText="bothSides"/>
                      <wp:docPr id="367225990"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697705713"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686106106"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2597DD64" id="Grupo 14" o:spid="_x0000_s1026" style="position:absolute;margin-left:-.15pt;margin-top:0;width:34.55pt;height:35.75pt;z-index:25170022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BF25130" w14:textId="5CC271E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1248" behindDoc="0" locked="0" layoutInCell="1" allowOverlap="1" wp14:anchorId="2A98B9BC" wp14:editId="401A1CB7">
                      <wp:simplePos x="0" y="0"/>
                      <wp:positionH relativeFrom="column">
                        <wp:posOffset>-2540</wp:posOffset>
                      </wp:positionH>
                      <wp:positionV relativeFrom="paragraph">
                        <wp:posOffset>0</wp:posOffset>
                      </wp:positionV>
                      <wp:extent cx="438785" cy="454025"/>
                      <wp:effectExtent l="0" t="0" r="0" b="0"/>
                      <wp:wrapSquare wrapText="bothSides"/>
                      <wp:docPr id="169991120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66068459"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258581907"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E11D952" id="Grupo 14" o:spid="_x0000_s1026" style="position:absolute;margin-left:-.2pt;margin-top:0;width:34.55pt;height:35.75pt;z-index:25170124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A2178B9" w14:textId="44CC73E5"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2272" behindDoc="0" locked="0" layoutInCell="1" allowOverlap="1" wp14:anchorId="7286E2BE" wp14:editId="3BB588F6">
                      <wp:simplePos x="0" y="0"/>
                      <wp:positionH relativeFrom="column">
                        <wp:posOffset>2540</wp:posOffset>
                      </wp:positionH>
                      <wp:positionV relativeFrom="paragraph">
                        <wp:posOffset>0</wp:posOffset>
                      </wp:positionV>
                      <wp:extent cx="438785" cy="454025"/>
                      <wp:effectExtent l="0" t="0" r="0" b="0"/>
                      <wp:wrapSquare wrapText="bothSides"/>
                      <wp:docPr id="1673935362"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840681663"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962711508"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9E863B3" id="Grupo 14" o:spid="_x0000_s1026" style="position:absolute;margin-left:.2pt;margin-top:0;width:34.55pt;height:35.75pt;z-index:25170227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Jr2gcNsAAAADAQAADwAAAGRycy9kb3ducmV2&#10;LnhtbEyPQUvDQBSE74L/YXmCN7uJmqoxm1KKeiqCrSDeXpPXJDT7NmS3Sfrv+zzV4zDDzDfZYrKt&#10;Gqj3jWMD8SwCRVy4suHKwPf2/e4ZlA/IJbaOycCJPCzy66sM09KN/EXDJlRKStinaKAOoUu19kVN&#10;Fv3MdcTi7V1vMYjsK132OEq5bfV9FM21xYZlocaOVjUVh83RGvgYcVw+xG/D+rBfnX63yefPOiZj&#10;bm+m5SuoQFO4hOEPX9AhF6adO3LpVWvgUXIG5I5485cE1M7AU5yAzjP9nz0/Aw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OBbP6CJAgAAjQ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Ca9oHD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1214CB0" w14:textId="3E541B9C"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3296" behindDoc="0" locked="0" layoutInCell="1" allowOverlap="1" wp14:anchorId="3BB40C22" wp14:editId="054253BD">
                      <wp:simplePos x="0" y="0"/>
                      <wp:positionH relativeFrom="column">
                        <wp:posOffset>1270</wp:posOffset>
                      </wp:positionH>
                      <wp:positionV relativeFrom="paragraph">
                        <wp:posOffset>0</wp:posOffset>
                      </wp:positionV>
                      <wp:extent cx="438785" cy="454025"/>
                      <wp:effectExtent l="0" t="0" r="0" b="0"/>
                      <wp:wrapSquare wrapText="bothSides"/>
                      <wp:docPr id="1709151131"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06837901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213898648"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508A2D8C" id="Grupo 14" o:spid="_x0000_s1026" style="position:absolute;margin-left:.1pt;margin-top:0;width:34.55pt;height:35.75pt;z-index:25170329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5Ikb0dsAAAADAQAADwAAAGRycy9kb3ducmV2&#10;LnhtbEyPQWvCQBSE74X+h+UVequbKNqa5kVE2p6koBaKt2fyTILZtyG7JvHfd3tqj8MMM9+kq9E0&#10;qufO1VYQ4kkEiiW3RS0lwtfh/ekFlPMkBTVWGOHGDlbZ/V1KSWEH2XG/96UKJeISQqi8bxOtXV6x&#10;ITexLUvwzrYz5IPsSl10NIRy0+hpFC20oVrCQkUtbyrOL/urQfgYaFjP4rd+ezlvbsfD/PN7GzPi&#10;48O4fgXlefR/YfjFD+iQBaaTvUrhVIMwDTmEcCd4i+UM1AnhOZ6DzlL9nz37AQ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CiVEzyJAgAAjg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OSJG9H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2587E2F7" w14:textId="5C9335E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1687BA42" wp14:editId="7001398F">
                  <wp:extent cx="377825" cy="377825"/>
                  <wp:effectExtent l="0" t="0" r="3175" b="0"/>
                  <wp:docPr id="191326735"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691AEE47" w14:textId="7A0A1D01"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107AB84" wp14:editId="4E4BE668">
                  <wp:extent cx="377825" cy="377825"/>
                  <wp:effectExtent l="0" t="0" r="3175" b="0"/>
                  <wp:docPr id="1594287280"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4933FDBF" w14:textId="50D2FC9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4930503E" wp14:editId="5D83473E">
                  <wp:extent cx="377825" cy="377825"/>
                  <wp:effectExtent l="0" t="0" r="3175" b="3175"/>
                  <wp:docPr id="1517867435"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36D4EC52"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292D643C"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150F287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Sábila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924ADE" w:rsidRPr="00DB2BBE" w14:paraId="5C6C4F28" w14:textId="77777777">
              <w:trPr>
                <w:tblCellSpacing w:w="15" w:type="dxa"/>
              </w:trPr>
              <w:tc>
                <w:tcPr>
                  <w:tcW w:w="36" w:type="dxa"/>
                  <w:vAlign w:val="center"/>
                  <w:hideMark/>
                </w:tcPr>
                <w:p w14:paraId="55EC119B" w14:textId="77777777" w:rsidR="00924ADE" w:rsidRPr="00DB2BBE" w:rsidRDefault="00924ADE" w:rsidP="00924ADE">
                  <w:pPr>
                    <w:spacing w:after="0" w:line="276" w:lineRule="auto"/>
                    <w:rPr>
                      <w:rFonts w:ascii="Times New Roman" w:eastAsia="Times New Roman" w:hAnsi="Times New Roman" w:cs="Times New Roman"/>
                      <w:sz w:val="24"/>
                      <w:szCs w:val="24"/>
                      <w:lang w:val="es-NI"/>
                    </w:rPr>
                  </w:pPr>
                </w:p>
              </w:tc>
            </w:tr>
          </w:tbl>
          <w:p w14:paraId="4225A84B" w14:textId="77777777" w:rsidR="00924ADE" w:rsidRPr="00DB2BBE" w:rsidRDefault="00924ADE" w:rsidP="00924ADE">
            <w:pPr>
              <w:spacing w:after="0" w:line="276" w:lineRule="auto"/>
              <w:rPr>
                <w:rFonts w:ascii="Times New Roman" w:eastAsia="Times New Roman" w:hAnsi="Times New Roman" w:cs="Times New Roman"/>
                <w:vanish/>
                <w:sz w:val="24"/>
                <w:szCs w:val="24"/>
                <w:lang w:val="es-N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0"/>
            </w:tblGrid>
            <w:tr w:rsidR="00924ADE" w:rsidRPr="00DB2BBE" w14:paraId="1A40C743" w14:textId="77777777">
              <w:trPr>
                <w:tblCellSpacing w:w="15" w:type="dxa"/>
              </w:trPr>
              <w:tc>
                <w:tcPr>
                  <w:tcW w:w="2190" w:type="dxa"/>
                  <w:vAlign w:val="center"/>
                  <w:hideMark/>
                </w:tcPr>
                <w:p w14:paraId="39B61B44" w14:textId="77777777" w:rsidR="00924ADE" w:rsidRPr="00DB2BBE" w:rsidRDefault="00924ADE" w:rsidP="00924ADE">
                  <w:pPr>
                    <w:spacing w:after="0" w:line="276" w:lineRule="auto"/>
                    <w:rPr>
                      <w:rFonts w:ascii="Times New Roman" w:eastAsia="Times New Roman" w:hAnsi="Times New Roman" w:cs="Times New Roman"/>
                      <w:sz w:val="24"/>
                      <w:szCs w:val="24"/>
                      <w:lang w:val="es-NI"/>
                    </w:rPr>
                  </w:pPr>
                  <w:r w:rsidRPr="00DB2BBE">
                    <w:rPr>
                      <w:rFonts w:ascii="Times New Roman" w:eastAsia="Times New Roman" w:hAnsi="Times New Roman" w:cs="Times New Roman"/>
                      <w:i/>
                      <w:iCs/>
                      <w:sz w:val="24"/>
                      <w:szCs w:val="24"/>
                      <w:lang w:val="es-NI"/>
                    </w:rPr>
                    <w:t>Aloe vera</w:t>
                  </w:r>
                  <w:r w:rsidRPr="00DB2BBE">
                    <w:rPr>
                      <w:rFonts w:ascii="Times New Roman" w:eastAsia="Times New Roman" w:hAnsi="Times New Roman" w:cs="Times New Roman"/>
                      <w:sz w:val="24"/>
                      <w:szCs w:val="24"/>
                      <w:lang w:val="es-NI"/>
                    </w:rPr>
                    <w:t xml:space="preserve"> (L.) Burm.f.</w:t>
                  </w:r>
                </w:p>
              </w:tc>
            </w:tr>
          </w:tbl>
          <w:p w14:paraId="4D6B2C3C" w14:textId="65BC06B5" w:rsidR="00924ADE" w:rsidRDefault="00924ADE" w:rsidP="00924ADE">
            <w:pPr>
              <w:spacing w:after="0" w:line="276"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38CDCD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0175F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917EF6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6483EB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C9B262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713BC6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B2F762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2635F3AE"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217ACF12"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75E9FE7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Zacate limón </w:t>
            </w:r>
          </w:p>
          <w:p w14:paraId="7F66B1BD" w14:textId="3F886DB7"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Cymbopogon citratus</w:t>
            </w:r>
            <w:r w:rsidRPr="00DB2BBE">
              <w:rPr>
                <w:rFonts w:ascii="Times New Roman" w:eastAsia="Times New Roman" w:hAnsi="Times New Roman" w:cs="Times New Roman"/>
                <w:sz w:val="24"/>
                <w:szCs w:val="24"/>
              </w:rPr>
              <w:t xml:space="preserve"> (DC.) Stapf</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1BD957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11B24F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964BB9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87D76B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040D85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2B828C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E01CD8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1EF3485F"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7ED232FF"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57A3895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Ruda</w:t>
            </w:r>
          </w:p>
          <w:p w14:paraId="60FB6A34" w14:textId="19BA61F5"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Ruta graveolens</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826399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D7D050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036412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C6E085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4432B5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FE3008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298E76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754B5746"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762C1D14"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3A5F7E6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Albahaca</w:t>
            </w:r>
          </w:p>
          <w:p w14:paraId="15648DCA" w14:textId="06E12D5C"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Ocimum basilicum</w:t>
            </w:r>
            <w:r w:rsidRPr="00DB2BBE">
              <w:rPr>
                <w:rFonts w:ascii="Times New Roman" w:eastAsia="Times New Roman" w:hAnsi="Times New Roman" w:cs="Times New Roman"/>
                <w:sz w:val="24"/>
                <w:szCs w:val="24"/>
              </w:rPr>
              <w:t xml:space="preserve"> L.</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4DA04C3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1999691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2D60B82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72845C4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5AD4A93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2B6BACD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4" w:space="0" w:color="auto"/>
              <w:right w:val="nil"/>
            </w:tcBorders>
            <w:shd w:val="clear" w:color="auto" w:fill="A6A6A6" w:themeFill="background1" w:themeFillShade="A6"/>
            <w:tcMar>
              <w:top w:w="0" w:type="dxa"/>
              <w:left w:w="100" w:type="dxa"/>
              <w:bottom w:w="0" w:type="dxa"/>
              <w:right w:w="100" w:type="dxa"/>
            </w:tcMar>
          </w:tcPr>
          <w:p w14:paraId="5CD1BCF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494353AB"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666008D2"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0999E4C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Hierbabuena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924ADE" w:rsidRPr="00DB2BBE" w14:paraId="2184619D" w14:textId="77777777">
              <w:trPr>
                <w:tblCellSpacing w:w="15" w:type="dxa"/>
              </w:trPr>
              <w:tc>
                <w:tcPr>
                  <w:tcW w:w="36" w:type="dxa"/>
                  <w:vAlign w:val="center"/>
                  <w:hideMark/>
                </w:tcPr>
                <w:p w14:paraId="52910BF4" w14:textId="77777777" w:rsidR="00924ADE" w:rsidRPr="00DB2BBE" w:rsidRDefault="00924ADE" w:rsidP="00924ADE">
                  <w:pPr>
                    <w:spacing w:after="0" w:line="276" w:lineRule="auto"/>
                    <w:rPr>
                      <w:rFonts w:ascii="Times New Roman" w:eastAsia="Times New Roman" w:hAnsi="Times New Roman" w:cs="Times New Roman"/>
                      <w:sz w:val="24"/>
                      <w:szCs w:val="24"/>
                      <w:lang w:val="es-NI"/>
                    </w:rPr>
                  </w:pPr>
                </w:p>
              </w:tc>
            </w:tr>
          </w:tbl>
          <w:p w14:paraId="6EA192EF" w14:textId="77777777" w:rsidR="00924ADE" w:rsidRPr="00DB2BBE" w:rsidRDefault="00924ADE" w:rsidP="00924ADE">
            <w:pPr>
              <w:spacing w:after="0" w:line="276" w:lineRule="auto"/>
              <w:rPr>
                <w:rFonts w:ascii="Times New Roman" w:eastAsia="Times New Roman" w:hAnsi="Times New Roman" w:cs="Times New Roman"/>
                <w:vanish/>
                <w:sz w:val="24"/>
                <w:szCs w:val="24"/>
                <w:lang w:val="es-N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4"/>
            </w:tblGrid>
            <w:tr w:rsidR="00924ADE" w:rsidRPr="00DB2BBE" w14:paraId="4A3F7DB6" w14:textId="77777777">
              <w:trPr>
                <w:tblCellSpacing w:w="15" w:type="dxa"/>
              </w:trPr>
              <w:tc>
                <w:tcPr>
                  <w:tcW w:w="1784" w:type="dxa"/>
                  <w:vAlign w:val="center"/>
                  <w:hideMark/>
                </w:tcPr>
                <w:p w14:paraId="478EBEEE" w14:textId="77777777" w:rsidR="00924ADE" w:rsidRPr="00DB2BBE" w:rsidRDefault="00924ADE" w:rsidP="00924ADE">
                  <w:pPr>
                    <w:spacing w:after="0" w:line="276" w:lineRule="auto"/>
                    <w:rPr>
                      <w:rFonts w:ascii="Times New Roman" w:eastAsia="Times New Roman" w:hAnsi="Times New Roman" w:cs="Times New Roman"/>
                      <w:sz w:val="24"/>
                      <w:szCs w:val="24"/>
                      <w:lang w:val="es-NI"/>
                    </w:rPr>
                  </w:pPr>
                  <w:r w:rsidRPr="00DB2BBE">
                    <w:rPr>
                      <w:rFonts w:ascii="Times New Roman" w:eastAsia="Times New Roman" w:hAnsi="Times New Roman" w:cs="Times New Roman"/>
                      <w:i/>
                      <w:iCs/>
                      <w:sz w:val="24"/>
                      <w:szCs w:val="24"/>
                      <w:lang w:val="es-NI"/>
                    </w:rPr>
                    <w:t>Mentha spicata</w:t>
                  </w:r>
                  <w:r w:rsidRPr="00DB2BBE">
                    <w:rPr>
                      <w:rFonts w:ascii="Times New Roman" w:eastAsia="Times New Roman" w:hAnsi="Times New Roman" w:cs="Times New Roman"/>
                      <w:sz w:val="24"/>
                      <w:szCs w:val="24"/>
                      <w:lang w:val="es-NI"/>
                    </w:rPr>
                    <w:t xml:space="preserve"> L.</w:t>
                  </w:r>
                </w:p>
              </w:tc>
            </w:tr>
          </w:tbl>
          <w:p w14:paraId="0D3F4BD1" w14:textId="77777777" w:rsidR="00924ADE" w:rsidRDefault="00924ADE" w:rsidP="00924ADE">
            <w:pPr>
              <w:spacing w:after="0" w:line="276" w:lineRule="auto"/>
              <w:rPr>
                <w:rFonts w:ascii="Times New Roman" w:eastAsia="Times New Roman" w:hAnsi="Times New Roman" w:cs="Times New Roman"/>
                <w:sz w:val="24"/>
                <w:szCs w:val="24"/>
              </w:rPr>
            </w:pP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504C372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16EC2BF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7D60161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6A3C95B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3148AF8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4C8389C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single" w:sz="4" w:space="0" w:color="auto"/>
              <w:left w:val="nil"/>
              <w:bottom w:val="nil"/>
              <w:right w:val="nil"/>
            </w:tcBorders>
            <w:shd w:val="clear" w:color="auto" w:fill="A6A6A6" w:themeFill="background1" w:themeFillShade="A6"/>
            <w:tcMar>
              <w:top w:w="0" w:type="dxa"/>
              <w:left w:w="100" w:type="dxa"/>
              <w:bottom w:w="0" w:type="dxa"/>
              <w:right w:w="100" w:type="dxa"/>
            </w:tcMar>
          </w:tcPr>
          <w:p w14:paraId="6D49F4D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04E1E8EB"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36EDA65B"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4C71354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Orégano</w:t>
            </w:r>
          </w:p>
          <w:p w14:paraId="5613C5BA" w14:textId="406AD5EA"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Origanum vulgare</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F95542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ECA1F0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B14441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385720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173AB6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D82EE2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2F6107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5C274D85"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69B12A61"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631C8C7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Romero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924ADE" w:rsidRPr="00DB2BBE" w14:paraId="710284FE" w14:textId="77777777">
              <w:trPr>
                <w:tblCellSpacing w:w="15" w:type="dxa"/>
              </w:trPr>
              <w:tc>
                <w:tcPr>
                  <w:tcW w:w="36" w:type="dxa"/>
                  <w:vAlign w:val="center"/>
                  <w:hideMark/>
                </w:tcPr>
                <w:p w14:paraId="5855DCC0" w14:textId="77777777" w:rsidR="00924ADE" w:rsidRPr="00DB2BBE" w:rsidRDefault="00924ADE" w:rsidP="00924ADE">
                  <w:pPr>
                    <w:spacing w:after="0" w:line="276" w:lineRule="auto"/>
                    <w:rPr>
                      <w:rFonts w:ascii="Times New Roman" w:eastAsia="Times New Roman" w:hAnsi="Times New Roman" w:cs="Times New Roman"/>
                      <w:sz w:val="24"/>
                      <w:szCs w:val="24"/>
                      <w:lang w:val="es-NI"/>
                    </w:rPr>
                  </w:pPr>
                </w:p>
              </w:tc>
            </w:tr>
          </w:tbl>
          <w:p w14:paraId="08B4FCE9" w14:textId="77777777" w:rsidR="00924ADE" w:rsidRPr="00DB2BBE" w:rsidRDefault="00924ADE" w:rsidP="00924ADE">
            <w:pPr>
              <w:spacing w:after="0" w:line="276" w:lineRule="auto"/>
              <w:rPr>
                <w:rFonts w:ascii="Times New Roman" w:eastAsia="Times New Roman" w:hAnsi="Times New Roman" w:cs="Times New Roman"/>
                <w:vanish/>
                <w:sz w:val="24"/>
                <w:szCs w:val="24"/>
                <w:lang w:val="es-N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4"/>
            </w:tblGrid>
            <w:tr w:rsidR="00924ADE" w:rsidRPr="00DB2BBE" w14:paraId="07871B73" w14:textId="77777777">
              <w:trPr>
                <w:tblCellSpacing w:w="15" w:type="dxa"/>
              </w:trPr>
              <w:tc>
                <w:tcPr>
                  <w:tcW w:w="2504" w:type="dxa"/>
                  <w:vAlign w:val="center"/>
                  <w:hideMark/>
                </w:tcPr>
                <w:p w14:paraId="22573B35" w14:textId="231C82FB" w:rsidR="00924ADE" w:rsidRPr="00DB2BBE" w:rsidRDefault="00924ADE" w:rsidP="00924ADE">
                  <w:pPr>
                    <w:spacing w:after="0" w:line="276" w:lineRule="auto"/>
                    <w:rPr>
                      <w:rFonts w:ascii="Times New Roman" w:eastAsia="Times New Roman" w:hAnsi="Times New Roman" w:cs="Times New Roman"/>
                      <w:sz w:val="24"/>
                      <w:szCs w:val="24"/>
                      <w:lang w:val="es-NI"/>
                    </w:rPr>
                  </w:pPr>
                  <w:r w:rsidRPr="00DB2BBE">
                    <w:rPr>
                      <w:rFonts w:ascii="Times New Roman" w:eastAsia="Times New Roman" w:hAnsi="Times New Roman" w:cs="Times New Roman"/>
                      <w:i/>
                      <w:iCs/>
                      <w:sz w:val="24"/>
                      <w:szCs w:val="24"/>
                      <w:lang w:val="es-NI"/>
                    </w:rPr>
                    <w:t>Salvia rosmarinus</w:t>
                  </w:r>
                  <w:r w:rsidRPr="00DB2BBE">
                    <w:rPr>
                      <w:rFonts w:ascii="Times New Roman" w:eastAsia="Times New Roman" w:hAnsi="Times New Roman" w:cs="Times New Roman"/>
                      <w:sz w:val="24"/>
                      <w:szCs w:val="24"/>
                      <w:lang w:val="es-NI"/>
                    </w:rPr>
                    <w:t xml:space="preserve"> Spenn.</w:t>
                  </w:r>
                </w:p>
              </w:tc>
            </w:tr>
          </w:tbl>
          <w:p w14:paraId="4CB3AF1E" w14:textId="77777777" w:rsidR="00924ADE" w:rsidRDefault="00924ADE" w:rsidP="00924ADE">
            <w:pPr>
              <w:spacing w:after="0" w:line="276" w:lineRule="auto"/>
              <w:rPr>
                <w:rFonts w:ascii="Times New Roman" w:eastAsia="Times New Roman" w:hAnsi="Times New Roman" w:cs="Times New Roman"/>
                <w:sz w:val="24"/>
                <w:szCs w:val="24"/>
              </w:rPr>
            </w:pP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451F09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6885AE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815102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B19DBA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A0B3DB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C4BCFA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36B083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17E64A8E"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6AD5C6D9"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797A6A5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Menta</w:t>
            </w:r>
          </w:p>
          <w:p w14:paraId="263A6360" w14:textId="277F6DA1"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Mentha piperita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9032D1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9E6D08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6DADC2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53DA46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8D8FF8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7CEA38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D6507B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38664273"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78C6F735"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7D4C9EF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Anamú</w:t>
            </w:r>
          </w:p>
          <w:p w14:paraId="0406B35B" w14:textId="34631E6A"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Petiveria alliacea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01B4A5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200438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F2C3E6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F63E35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616831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8AFB91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85C4F9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rsidRPr="00C43110" w14:paraId="41400DB3"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46101383"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11400331"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Malvarisco</w:t>
            </w:r>
          </w:p>
          <w:p w14:paraId="71C96B58" w14:textId="55FD9803"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i/>
                <w:iCs/>
                <w:sz w:val="24"/>
                <w:szCs w:val="24"/>
                <w:lang w:val="en-US"/>
              </w:rPr>
              <w:t>Plectranthus amboinicus</w:t>
            </w:r>
            <w:r w:rsidRPr="005A76AB">
              <w:rPr>
                <w:rFonts w:ascii="Times New Roman" w:eastAsia="Times New Roman" w:hAnsi="Times New Roman" w:cs="Times New Roman"/>
                <w:sz w:val="24"/>
                <w:szCs w:val="24"/>
                <w:lang w:val="en-US"/>
              </w:rPr>
              <w:t xml:space="preserve"> (Lour.) Spreng.</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727F83E"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36B444E"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5283FC0"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422734D"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8AE46EA"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0E32EBC"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684D72F"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r>
      <w:tr w:rsidR="00924ADE" w14:paraId="45A658F1" w14:textId="77777777" w:rsidTr="0000354D">
        <w:trPr>
          <w:trHeight w:val="45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515A6DE2" w14:textId="77777777" w:rsidR="00924ADE" w:rsidRPr="005A76AB" w:rsidRDefault="00924ADE" w:rsidP="00924ADE">
            <w:pPr>
              <w:spacing w:after="0" w:line="360" w:lineRule="auto"/>
              <w:rPr>
                <w:rFonts w:ascii="Times New Roman" w:eastAsia="Times New Roman" w:hAnsi="Times New Roman" w:cs="Times New Roman"/>
                <w:sz w:val="24"/>
                <w:szCs w:val="24"/>
                <w:lang w:val="en-US"/>
              </w:rPr>
            </w:pPr>
          </w:p>
        </w:tc>
        <w:tc>
          <w:tcPr>
            <w:tcW w:w="2948" w:type="dxa"/>
            <w:tcBorders>
              <w:top w:val="nil"/>
              <w:left w:val="nil"/>
              <w:bottom w:val="single" w:sz="5" w:space="0" w:color="000000"/>
              <w:right w:val="nil"/>
            </w:tcBorders>
            <w:tcMar>
              <w:top w:w="0" w:type="dxa"/>
              <w:left w:w="100" w:type="dxa"/>
              <w:bottom w:w="0" w:type="dxa"/>
              <w:right w:w="100" w:type="dxa"/>
            </w:tcMar>
          </w:tcPr>
          <w:p w14:paraId="7E3190B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Apazote</w:t>
            </w:r>
          </w:p>
          <w:p w14:paraId="1536597C" w14:textId="65A96874"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Dysphania ambrosioides</w:t>
            </w:r>
            <w:r w:rsidRPr="00DB2BBE">
              <w:rPr>
                <w:rFonts w:ascii="Times New Roman" w:eastAsia="Times New Roman" w:hAnsi="Times New Roman" w:cs="Times New Roman"/>
                <w:sz w:val="24"/>
                <w:szCs w:val="24"/>
              </w:rPr>
              <w:t xml:space="preserve"> (L.) Mosyakin &amp; Clemants</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113B07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B662EA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A17CF6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7D428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66DAB7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857516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8DA316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1F263507" w14:textId="77777777" w:rsidTr="0000354D">
        <w:trPr>
          <w:trHeight w:val="72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19AF008D"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03B9981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Insulina vegetal</w:t>
            </w:r>
          </w:p>
          <w:p w14:paraId="69B4E362" w14:textId="68E04744"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Costus igneus</w:t>
            </w:r>
            <w:r w:rsidRPr="00DB2BBE">
              <w:rPr>
                <w:rFonts w:ascii="Times New Roman" w:eastAsia="Times New Roman" w:hAnsi="Times New Roman" w:cs="Times New Roman"/>
                <w:sz w:val="24"/>
                <w:szCs w:val="24"/>
              </w:rPr>
              <w:t xml:space="preserve"> N.E.Br.</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5B840F5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44DC6F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66D7A2D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98EDE2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8ED8C6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4C2F5C2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4FEF01D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61B2C26A"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1E5AC059" w14:textId="77777777" w:rsidTr="00E26FE3">
        <w:trPr>
          <w:trHeight w:val="300"/>
          <w:jc w:val="center"/>
        </w:trPr>
        <w:tc>
          <w:tcPr>
            <w:tcW w:w="228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7CD0F8F"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JARDÍN BONSÁI</w:t>
            </w: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30DA956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CA2499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8EDF00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B1E5C5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6CA467C"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8FECFB3"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272D8E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AF7C559"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70480861" w14:textId="77777777" w:rsidTr="00E26FE3">
        <w:trPr>
          <w:trHeight w:val="300"/>
          <w:jc w:val="center"/>
        </w:trPr>
        <w:tc>
          <w:tcPr>
            <w:tcW w:w="2280" w:type="dxa"/>
            <w:vMerge/>
            <w:tcBorders>
              <w:top w:val="single" w:sz="6" w:space="0" w:color="000000"/>
              <w:left w:val="nil"/>
              <w:bottom w:val="single" w:sz="6" w:space="0" w:color="000000"/>
              <w:right w:val="single" w:sz="5" w:space="0" w:color="000000"/>
            </w:tcBorders>
            <w:tcMar>
              <w:top w:w="0" w:type="dxa"/>
              <w:left w:w="100" w:type="dxa"/>
              <w:bottom w:w="0" w:type="dxa"/>
              <w:right w:w="100" w:type="dxa"/>
            </w:tcMar>
          </w:tcPr>
          <w:p w14:paraId="3351EC70"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nil"/>
              <w:bottom w:val="single" w:sz="5" w:space="0" w:color="000000"/>
              <w:right w:val="nil"/>
            </w:tcBorders>
            <w:tcMar>
              <w:top w:w="0" w:type="dxa"/>
              <w:left w:w="100" w:type="dxa"/>
              <w:bottom w:w="0" w:type="dxa"/>
              <w:right w:w="100" w:type="dxa"/>
            </w:tcMar>
          </w:tcPr>
          <w:p w14:paraId="68E847E5" w14:textId="7F01ED19"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321B19C6" w14:textId="07F1CF2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5344" behindDoc="0" locked="0" layoutInCell="1" allowOverlap="1" wp14:anchorId="62A48A0B" wp14:editId="5D50AC66">
                      <wp:simplePos x="0" y="0"/>
                      <wp:positionH relativeFrom="column">
                        <wp:posOffset>-1905</wp:posOffset>
                      </wp:positionH>
                      <wp:positionV relativeFrom="paragraph">
                        <wp:posOffset>0</wp:posOffset>
                      </wp:positionV>
                      <wp:extent cx="438785" cy="454025"/>
                      <wp:effectExtent l="0" t="0" r="0" b="0"/>
                      <wp:wrapSquare wrapText="bothSides"/>
                      <wp:docPr id="210018417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946139206"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284441501"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6B68766A" id="Grupo 14" o:spid="_x0000_s1026" style="position:absolute;margin-left:-.15pt;margin-top:0;width:34.55pt;height:35.75pt;z-index:25170534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4B884E4" w14:textId="7AF2AE2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6368" behindDoc="0" locked="0" layoutInCell="1" allowOverlap="1" wp14:anchorId="4B10EE7B" wp14:editId="6399C185">
                      <wp:simplePos x="0" y="0"/>
                      <wp:positionH relativeFrom="column">
                        <wp:posOffset>-2540</wp:posOffset>
                      </wp:positionH>
                      <wp:positionV relativeFrom="paragraph">
                        <wp:posOffset>0</wp:posOffset>
                      </wp:positionV>
                      <wp:extent cx="438785" cy="454025"/>
                      <wp:effectExtent l="0" t="0" r="0" b="0"/>
                      <wp:wrapSquare wrapText="bothSides"/>
                      <wp:docPr id="134859458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51187566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894405643"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066A49F" id="Grupo 14" o:spid="_x0000_s1026" style="position:absolute;margin-left:-.2pt;margin-top:0;width:34.55pt;height:35.75pt;z-index:25170636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5CEEF00" w14:textId="1CA1E72E"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7392" behindDoc="0" locked="0" layoutInCell="1" allowOverlap="1" wp14:anchorId="0A2E9DB7" wp14:editId="39652C54">
                      <wp:simplePos x="0" y="0"/>
                      <wp:positionH relativeFrom="column">
                        <wp:posOffset>2540</wp:posOffset>
                      </wp:positionH>
                      <wp:positionV relativeFrom="paragraph">
                        <wp:posOffset>0</wp:posOffset>
                      </wp:positionV>
                      <wp:extent cx="438785" cy="454025"/>
                      <wp:effectExtent l="0" t="0" r="0" b="0"/>
                      <wp:wrapSquare wrapText="bothSides"/>
                      <wp:docPr id="170980812"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72625855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274404882"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7E360914" id="Grupo 14" o:spid="_x0000_s1026" style="position:absolute;margin-left:.2pt;margin-top:0;width:34.55pt;height:35.75pt;z-index:25170739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Jr2gcNsAAAADAQAADwAAAGRycy9kb3ducmV2&#10;LnhtbEyPQUvDQBSE74L/YXmCN7uJmqoxm1KKeiqCrSDeXpPXJDT7NmS3Sfrv+zzV4zDDzDfZYrKt&#10;Gqj3jWMD8SwCRVy4suHKwPf2/e4ZlA/IJbaOycCJPCzy66sM09KN/EXDJlRKStinaKAOoUu19kVN&#10;Fv3MdcTi7V1vMYjsK132OEq5bfV9FM21xYZlocaOVjUVh83RGvgYcVw+xG/D+rBfnX63yefPOiZj&#10;bm+m5SuoQFO4hOEPX9AhF6adO3LpVWvgUXIG5I5485cE1M7AU5yAzjP9nz0/Aw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D9g6uOJAgAAjQ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Ca9oHD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2EB3BA7A" w14:textId="79626ADA"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08416" behindDoc="0" locked="0" layoutInCell="1" allowOverlap="1" wp14:anchorId="4FAA3351" wp14:editId="4F7F89A9">
                      <wp:simplePos x="0" y="0"/>
                      <wp:positionH relativeFrom="column">
                        <wp:posOffset>1270</wp:posOffset>
                      </wp:positionH>
                      <wp:positionV relativeFrom="paragraph">
                        <wp:posOffset>0</wp:posOffset>
                      </wp:positionV>
                      <wp:extent cx="438785" cy="454025"/>
                      <wp:effectExtent l="0" t="0" r="0" b="0"/>
                      <wp:wrapSquare wrapText="bothSides"/>
                      <wp:docPr id="164300010"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561303103"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500056757"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EFD1CF0" id="Grupo 14" o:spid="_x0000_s1026" style="position:absolute;margin-left:.1pt;margin-top:0;width:34.55pt;height:35.75pt;z-index:25170841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OSJG9HbAAAAAwEAAA8AAABkcnMvZG93bnJldi54&#10;bWxMj0FrwkAUhO+F/oflFXqrmyjamuZFRNqepKAWirdn8kyC2bchuybx33d7ao/DDDPfpKvRNKrn&#10;ztVWEOJJBIolt0UtJcLX4f3pBZTzJAU1Vhjhxg5W2f1dSklhB9lxv/elCiXiEkKovG8TrV1esSE3&#10;sS1L8M62M+SD7EpddDSEctPoaRQttKFawkJFLW8qzi/7q0H4GGhYz+K3fns5b27Hw/zzexsz4uPD&#10;uH4F5Xn0f2H4xQ/okAWmk71K4VSDMA05hHAneIvlDNQJ4Tmeg85S/Z89+wE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zLWtphwIAAI0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DkiRvR2wAAAAM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005AE3E" w14:textId="6AD0ED10"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C236264" wp14:editId="24827F9B">
                  <wp:extent cx="377825" cy="377825"/>
                  <wp:effectExtent l="0" t="0" r="3175" b="0"/>
                  <wp:docPr id="1431794005"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34FA44C9" w14:textId="3D6618BA"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10CF72FC" wp14:editId="017AF81B">
                  <wp:extent cx="377825" cy="377825"/>
                  <wp:effectExtent l="0" t="0" r="3175" b="0"/>
                  <wp:docPr id="243177343"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002D98B5" w14:textId="658CCD0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5A20EE9" wp14:editId="1522DAA3">
                  <wp:extent cx="377825" cy="377825"/>
                  <wp:effectExtent l="0" t="0" r="3175" b="3175"/>
                  <wp:docPr id="696639299"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77C96ABF" w14:textId="77777777" w:rsidTr="0000354D">
        <w:trPr>
          <w:trHeight w:val="72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1A91E815"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6A81279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Bonsáis (35 unidades)</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7D9EF3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EBB768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8C03AC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019B63E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41550BC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6B2CB1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4425C37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1A7DE4B" w14:textId="77777777" w:rsidR="00E26FE3" w:rsidRDefault="00E26FE3"/>
    <w:p w14:paraId="0A47AFF8" w14:textId="77777777" w:rsidR="00074630" w:rsidRDefault="00074630"/>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49A63790" w14:textId="77777777" w:rsidTr="00E26FE3">
        <w:trPr>
          <w:trHeight w:val="300"/>
          <w:jc w:val="center"/>
        </w:trPr>
        <w:tc>
          <w:tcPr>
            <w:tcW w:w="228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112783"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INVERNADERO</w:t>
            </w: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7E258575"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07DD48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64F6F7F"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075524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FE22578"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1C41E7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BD2C6E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0265561"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584D6BE5" w14:textId="77777777" w:rsidTr="00E26FE3">
        <w:trPr>
          <w:trHeight w:val="300"/>
          <w:jc w:val="center"/>
        </w:trPr>
        <w:tc>
          <w:tcPr>
            <w:tcW w:w="2280" w:type="dxa"/>
            <w:vMerge/>
            <w:tcBorders>
              <w:top w:val="single" w:sz="6" w:space="0" w:color="000000"/>
              <w:left w:val="nil"/>
              <w:bottom w:val="single" w:sz="6" w:space="0" w:color="000000"/>
              <w:right w:val="single" w:sz="5" w:space="0" w:color="000000"/>
            </w:tcBorders>
            <w:tcMar>
              <w:top w:w="0" w:type="dxa"/>
              <w:left w:w="100" w:type="dxa"/>
              <w:bottom w:w="0" w:type="dxa"/>
              <w:right w:w="100" w:type="dxa"/>
            </w:tcMar>
          </w:tcPr>
          <w:p w14:paraId="4DEEB738"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nil"/>
              <w:bottom w:val="single" w:sz="5" w:space="0" w:color="000000"/>
              <w:right w:val="nil"/>
            </w:tcBorders>
            <w:tcMar>
              <w:top w:w="0" w:type="dxa"/>
              <w:left w:w="100" w:type="dxa"/>
              <w:bottom w:w="0" w:type="dxa"/>
              <w:right w:w="100" w:type="dxa"/>
            </w:tcMar>
          </w:tcPr>
          <w:p w14:paraId="59F7BEE0" w14:textId="7D4973E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106287EC" w14:textId="05EF9AAB"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0464" behindDoc="0" locked="0" layoutInCell="1" allowOverlap="1" wp14:anchorId="540D4572" wp14:editId="1C2E1084">
                      <wp:simplePos x="0" y="0"/>
                      <wp:positionH relativeFrom="column">
                        <wp:posOffset>-1905</wp:posOffset>
                      </wp:positionH>
                      <wp:positionV relativeFrom="paragraph">
                        <wp:posOffset>0</wp:posOffset>
                      </wp:positionV>
                      <wp:extent cx="438785" cy="454025"/>
                      <wp:effectExtent l="0" t="0" r="0" b="0"/>
                      <wp:wrapSquare wrapText="bothSides"/>
                      <wp:docPr id="590370835"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395150044"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420965135"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A68AA77" id="Grupo 14" o:spid="_x0000_s1026" style="position:absolute;margin-left:-.15pt;margin-top:0;width:34.55pt;height:35.75pt;z-index:25171046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CkkG/jbAAAABAEAAA8AAABkcnMvZG93bnJldi54&#10;bWxMj0FrwkAUhO+F/oflCb3pJhWtxLyISNuTFKqF0tuaPJNg9m3Irkn893091eMww8w36Wa0jeqp&#10;87VjhHgWgSLOXVFzifB1fJuuQPlguDCNY0K4kYdN9viQmqRwA39SfwilkhL2iUGoQmgTrX1ekTV+&#10;5lpi8c6usyaI7EpddGaQctvo5yhaamtqloXKtLSrKL8crhbhfTDDdh6/9vvLeXf7OS4+vvcxIT5N&#10;xu0aVKAx/IfhD1/QIROmk7ty4VWDMJ1LEEH+iLlcyY0Twku8AJ2l+h4++wU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AKVOkyhwIAAI4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ApJBv42wAAAAQ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2F051578" w14:textId="2E3C5339"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1488" behindDoc="0" locked="0" layoutInCell="1" allowOverlap="1" wp14:anchorId="5B517F2E" wp14:editId="608900DE">
                      <wp:simplePos x="0" y="0"/>
                      <wp:positionH relativeFrom="column">
                        <wp:posOffset>-2540</wp:posOffset>
                      </wp:positionH>
                      <wp:positionV relativeFrom="paragraph">
                        <wp:posOffset>0</wp:posOffset>
                      </wp:positionV>
                      <wp:extent cx="438785" cy="454025"/>
                      <wp:effectExtent l="0" t="0" r="0" b="0"/>
                      <wp:wrapSquare wrapText="bothSides"/>
                      <wp:docPr id="191697583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06778714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21874191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6E3AF699" id="Grupo 14" o:spid="_x0000_s1026" style="position:absolute;margin-left:-.2pt;margin-top:0;width:34.55pt;height:35.75pt;z-index:25171148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11560ED" w14:textId="02F339D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2512" behindDoc="0" locked="0" layoutInCell="1" allowOverlap="1" wp14:anchorId="47FEA3E1" wp14:editId="0EE1C01E">
                      <wp:simplePos x="0" y="0"/>
                      <wp:positionH relativeFrom="column">
                        <wp:posOffset>2540</wp:posOffset>
                      </wp:positionH>
                      <wp:positionV relativeFrom="paragraph">
                        <wp:posOffset>0</wp:posOffset>
                      </wp:positionV>
                      <wp:extent cx="438785" cy="454025"/>
                      <wp:effectExtent l="0" t="0" r="0" b="0"/>
                      <wp:wrapSquare wrapText="bothSides"/>
                      <wp:docPr id="94448860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26484819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953385233"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89A38E6" id="Grupo 14" o:spid="_x0000_s1026" style="position:absolute;margin-left:.2pt;margin-top:0;width:34.55pt;height:35.75pt;z-index:25171251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Jr2gcNsAAAADAQAADwAAAGRycy9kb3ducmV2&#10;LnhtbEyPQUvDQBSE74L/YXmCN7uJmqoxm1KKeiqCrSDeXpPXJDT7NmS3Sfrv+zzV4zDDzDfZYrKt&#10;Gqj3jWMD8SwCRVy4suHKwPf2/e4ZlA/IJbaOycCJPCzy66sM09KN/EXDJlRKStinaKAOoUu19kVN&#10;Fv3MdcTi7V1vMYjsK132OEq5bfV9FM21xYZlocaOVjUVh83RGvgYcVw+xG/D+rBfnX63yefPOiZj&#10;bm+m5SuoQFO4hOEPX9AhF6adO3LpVWvgUXIG5I5485cE1M7AU5yAzjP9nz0/Aw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C34571C" w14:textId="0593ED0F"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3536" behindDoc="0" locked="0" layoutInCell="1" allowOverlap="1" wp14:anchorId="16FA07BB" wp14:editId="11075C04">
                      <wp:simplePos x="0" y="0"/>
                      <wp:positionH relativeFrom="column">
                        <wp:posOffset>1270</wp:posOffset>
                      </wp:positionH>
                      <wp:positionV relativeFrom="paragraph">
                        <wp:posOffset>0</wp:posOffset>
                      </wp:positionV>
                      <wp:extent cx="438785" cy="454025"/>
                      <wp:effectExtent l="0" t="0" r="0" b="0"/>
                      <wp:wrapSquare wrapText="bothSides"/>
                      <wp:docPr id="2122417780"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064447122"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2146209473"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4ABA6F44" id="Grupo 14" o:spid="_x0000_s1026" style="position:absolute;margin-left:.1pt;margin-top:0;width:34.55pt;height:35.75pt;z-index:25171353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EFEC67B" w14:textId="6261B91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A0613DF" wp14:editId="36354986">
                  <wp:extent cx="377825" cy="377825"/>
                  <wp:effectExtent l="0" t="0" r="3175" b="0"/>
                  <wp:docPr id="478536311"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6F113971" w14:textId="355268A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585B9BE" wp14:editId="66337727">
                  <wp:extent cx="377825" cy="377825"/>
                  <wp:effectExtent l="0" t="0" r="3175" b="0"/>
                  <wp:docPr id="227958598"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02D59F50" w14:textId="5F6EF7CC"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F2524C7" wp14:editId="0F00ADB4">
                  <wp:extent cx="377825" cy="377825"/>
                  <wp:effectExtent l="0" t="0" r="3175" b="3175"/>
                  <wp:docPr id="1215326719"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781E6CC6" w14:textId="77777777" w:rsidTr="0000354D">
        <w:trPr>
          <w:trHeight w:val="72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08AE7A8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289FB0D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 de plántulas</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114FDE2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4009706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452A062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83A946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A5C20E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3B668CD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6835EEF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76C99AB5"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2960"/>
        <w:gridCol w:w="795"/>
        <w:gridCol w:w="795"/>
        <w:gridCol w:w="795"/>
        <w:gridCol w:w="795"/>
        <w:gridCol w:w="795"/>
        <w:gridCol w:w="795"/>
        <w:gridCol w:w="795"/>
      </w:tblGrid>
      <w:tr w:rsidR="00924ADE" w14:paraId="305313D1" w14:textId="77777777" w:rsidTr="006F7054">
        <w:trPr>
          <w:trHeight w:val="300"/>
          <w:jc w:val="center"/>
        </w:trPr>
        <w:tc>
          <w:tcPr>
            <w:tcW w:w="2268" w:type="dxa"/>
            <w:vMerge w:val="restart"/>
            <w:tcBorders>
              <w:top w:val="single" w:sz="6" w:space="0" w:color="000000"/>
              <w:left w:val="nil"/>
              <w:bottom w:val="single" w:sz="6" w:space="0" w:color="000000"/>
              <w:right w:val="single" w:sz="4" w:space="0" w:color="auto"/>
            </w:tcBorders>
            <w:tcMar>
              <w:top w:w="0" w:type="dxa"/>
              <w:left w:w="100" w:type="dxa"/>
              <w:bottom w:w="0" w:type="dxa"/>
              <w:right w:w="100" w:type="dxa"/>
            </w:tcMar>
          </w:tcPr>
          <w:p w14:paraId="423FD45A" w14:textId="0DA62D1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ÁREA DE BIOPREPARADO</w:t>
            </w:r>
          </w:p>
        </w:tc>
        <w:tc>
          <w:tcPr>
            <w:tcW w:w="2960" w:type="dxa"/>
            <w:tcBorders>
              <w:top w:val="single" w:sz="4" w:space="0" w:color="auto"/>
              <w:left w:val="single" w:sz="4" w:space="0" w:color="auto"/>
              <w:bottom w:val="single" w:sz="4" w:space="0" w:color="auto"/>
              <w:right w:val="nil"/>
            </w:tcBorders>
            <w:tcMar>
              <w:top w:w="0" w:type="dxa"/>
              <w:left w:w="100" w:type="dxa"/>
              <w:bottom w:w="0" w:type="dxa"/>
              <w:right w:w="100" w:type="dxa"/>
            </w:tcMar>
          </w:tcPr>
          <w:p w14:paraId="25C2543E" w14:textId="276296C0"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Insumo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2B26964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26108A1"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F94B73E"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746AC8D"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D5684B3"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B2D9AF3"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F9E208A"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1EBD7FF8" w14:textId="77777777" w:rsidTr="006F7054">
        <w:trPr>
          <w:trHeight w:val="300"/>
          <w:jc w:val="center"/>
        </w:trPr>
        <w:tc>
          <w:tcPr>
            <w:tcW w:w="2268" w:type="dxa"/>
            <w:vMerge/>
            <w:tcBorders>
              <w:top w:val="single" w:sz="6" w:space="0" w:color="000000"/>
              <w:left w:val="nil"/>
              <w:bottom w:val="single" w:sz="6" w:space="0" w:color="000000"/>
              <w:right w:val="single" w:sz="4" w:space="0" w:color="auto"/>
            </w:tcBorders>
            <w:tcMar>
              <w:top w:w="0" w:type="dxa"/>
              <w:left w:w="100" w:type="dxa"/>
              <w:bottom w:w="0" w:type="dxa"/>
              <w:right w:w="100" w:type="dxa"/>
            </w:tcMar>
          </w:tcPr>
          <w:p w14:paraId="39911A2E"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60" w:type="dxa"/>
            <w:tcBorders>
              <w:top w:val="single" w:sz="4" w:space="0" w:color="auto"/>
              <w:left w:val="single" w:sz="4" w:space="0" w:color="auto"/>
              <w:bottom w:val="single" w:sz="5" w:space="0" w:color="000000"/>
              <w:right w:val="nil"/>
            </w:tcBorders>
            <w:tcMar>
              <w:top w:w="0" w:type="dxa"/>
              <w:left w:w="100" w:type="dxa"/>
              <w:bottom w:w="0" w:type="dxa"/>
              <w:right w:w="100" w:type="dxa"/>
            </w:tcMar>
          </w:tcPr>
          <w:p w14:paraId="0EA61A60" w14:textId="214359AE"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154E892E" w14:textId="2FD42BF3"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5584" behindDoc="0" locked="0" layoutInCell="1" allowOverlap="1" wp14:anchorId="79A6DB8C" wp14:editId="114174A3">
                      <wp:simplePos x="0" y="0"/>
                      <wp:positionH relativeFrom="column">
                        <wp:posOffset>-1905</wp:posOffset>
                      </wp:positionH>
                      <wp:positionV relativeFrom="paragraph">
                        <wp:posOffset>0</wp:posOffset>
                      </wp:positionV>
                      <wp:extent cx="438785" cy="454025"/>
                      <wp:effectExtent l="0" t="0" r="0" b="0"/>
                      <wp:wrapSquare wrapText="bothSides"/>
                      <wp:docPr id="46499820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437147159"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716085613"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A77C903" id="Grupo 14" o:spid="_x0000_s1026" style="position:absolute;margin-left:-.15pt;margin-top:0;width:34.55pt;height:35.75pt;z-index:25171558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CkkG/jbAAAABAEAAA8AAABkcnMvZG93bnJldi54&#10;bWxMj0FrwkAUhO+F/oflCb3pJhWtxLyISNuTFKqF0tuaPJNg9m3Irkn893091eMww8w36Wa0jeqp&#10;87VjhHgWgSLOXVFzifB1fJuuQPlguDCNY0K4kYdN9viQmqRwA39SfwilkhL2iUGoQmgTrX1ekTV+&#10;5lpi8c6usyaI7EpddGaQctvo5yhaamtqloXKtLSrKL8crhbhfTDDdh6/9vvLeXf7OS4+vvcxIT5N&#10;xu0aVKAx/IfhD1/QIROmk7ty4VWDMJ1LEEH+iLlcyY0Twku8AJ2l+h4++wU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ALuxc/hwIAAI0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ApJBv42wAAAAQ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00F154F3" w14:textId="17243E8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6608" behindDoc="0" locked="0" layoutInCell="1" allowOverlap="1" wp14:anchorId="64805693" wp14:editId="2A863DD0">
                      <wp:simplePos x="0" y="0"/>
                      <wp:positionH relativeFrom="column">
                        <wp:posOffset>-2540</wp:posOffset>
                      </wp:positionH>
                      <wp:positionV relativeFrom="paragraph">
                        <wp:posOffset>0</wp:posOffset>
                      </wp:positionV>
                      <wp:extent cx="438785" cy="454025"/>
                      <wp:effectExtent l="0" t="0" r="0" b="0"/>
                      <wp:wrapSquare wrapText="bothSides"/>
                      <wp:docPr id="159190910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13451801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811432915"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79851E2" id="Grupo 14" o:spid="_x0000_s1026" style="position:absolute;margin-left:-.2pt;margin-top:0;width:34.55pt;height:35.75pt;z-index:25171660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45549A56" w14:textId="7AFE2A6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7632" behindDoc="0" locked="0" layoutInCell="1" allowOverlap="1" wp14:anchorId="03AE9DF3" wp14:editId="5CEE1A9D">
                      <wp:simplePos x="0" y="0"/>
                      <wp:positionH relativeFrom="column">
                        <wp:posOffset>2540</wp:posOffset>
                      </wp:positionH>
                      <wp:positionV relativeFrom="paragraph">
                        <wp:posOffset>0</wp:posOffset>
                      </wp:positionV>
                      <wp:extent cx="438785" cy="454025"/>
                      <wp:effectExtent l="0" t="0" r="0" b="0"/>
                      <wp:wrapSquare wrapText="bothSides"/>
                      <wp:docPr id="722752372"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93321966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77602528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083B020" id="Grupo 14" o:spid="_x0000_s1026" style="position:absolute;margin-left:.2pt;margin-top:0;width:34.55pt;height:35.75pt;z-index:25171763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Ca9oHDbAAAAAwEAAA8AAABkcnMvZG93bnJldi54&#10;bWxMj0FLw0AUhO+C/2F5gje7iZqqMZtSinoqgq0g3l6T1yQ0+zZkt0n67/s81eMww8w32WKyrRqo&#10;941jA/EsAkVcuLLhysD39v3uGZQPyCW2jsnAiTws8uurDNPSjfxFwyZUSkrYp2igDqFLtfZFTRb9&#10;zHXE4u1dbzGI7Ctd9jhKuW31fRTNtcWGZaHGjlY1FYfN0Rr4GHFcPsRvw/qwX51+t8nnzzomY25v&#10;puUrqEBTuIThD1/QIRemnTty6VVr4FFyBuSOePOXBNTOwFOcgM4z/Z89PwM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ADBgiWhwIAAIw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AmvaBw2wAAAAM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9B1A797" w14:textId="357FE0B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18656" behindDoc="0" locked="0" layoutInCell="1" allowOverlap="1" wp14:anchorId="05DD7520" wp14:editId="1BE30486">
                      <wp:simplePos x="0" y="0"/>
                      <wp:positionH relativeFrom="column">
                        <wp:posOffset>1270</wp:posOffset>
                      </wp:positionH>
                      <wp:positionV relativeFrom="paragraph">
                        <wp:posOffset>0</wp:posOffset>
                      </wp:positionV>
                      <wp:extent cx="438785" cy="454025"/>
                      <wp:effectExtent l="0" t="0" r="0" b="0"/>
                      <wp:wrapSquare wrapText="bothSides"/>
                      <wp:docPr id="1095392197"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79327579"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425638511"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8F1C3D9" id="Grupo 14" o:spid="_x0000_s1026" style="position:absolute;margin-left:.1pt;margin-top:0;width:34.55pt;height:35.75pt;z-index:25171865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0F7722B3" w14:textId="6F314F7C"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51C33AD6" wp14:editId="49B50812">
                  <wp:extent cx="377825" cy="377825"/>
                  <wp:effectExtent l="0" t="0" r="3175" b="0"/>
                  <wp:docPr id="64251269"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687AF482" w14:textId="41037CB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DD3908E" wp14:editId="785D73E5">
                  <wp:extent cx="377825" cy="377825"/>
                  <wp:effectExtent l="0" t="0" r="3175" b="0"/>
                  <wp:docPr id="38369964"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50030401" w14:textId="34341001"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4C56BAEC" wp14:editId="364DD14B">
                  <wp:extent cx="377825" cy="377825"/>
                  <wp:effectExtent l="0" t="0" r="3175" b="3175"/>
                  <wp:docPr id="999199562"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25F494BF" w14:textId="77777777" w:rsidTr="0000354D">
        <w:trPr>
          <w:trHeight w:val="1005"/>
          <w:jc w:val="center"/>
        </w:trPr>
        <w:tc>
          <w:tcPr>
            <w:tcW w:w="2268"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7E2C0FEA" w14:textId="77777777" w:rsidR="00924ADE" w:rsidRDefault="00924ADE" w:rsidP="00924ADE">
            <w:pPr>
              <w:spacing w:after="0" w:line="360" w:lineRule="auto"/>
              <w:rPr>
                <w:rFonts w:ascii="Times New Roman" w:eastAsia="Times New Roman" w:hAnsi="Times New Roman" w:cs="Times New Roman"/>
                <w:sz w:val="24"/>
                <w:szCs w:val="24"/>
              </w:rPr>
            </w:pPr>
          </w:p>
        </w:tc>
        <w:tc>
          <w:tcPr>
            <w:tcW w:w="2960" w:type="dxa"/>
            <w:tcBorders>
              <w:top w:val="nil"/>
              <w:left w:val="single" w:sz="4" w:space="0" w:color="auto"/>
              <w:bottom w:val="single" w:sz="5" w:space="0" w:color="000000"/>
              <w:right w:val="nil"/>
            </w:tcBorders>
            <w:tcMar>
              <w:top w:w="0" w:type="dxa"/>
              <w:left w:w="100" w:type="dxa"/>
              <w:bottom w:w="0" w:type="dxa"/>
              <w:right w:w="100" w:type="dxa"/>
            </w:tcMar>
          </w:tcPr>
          <w:p w14:paraId="7B6B7FC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Elaboración de biopreparados</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661244E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65EAD1CC"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7C7F648F"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3E41BFE7"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7B6BE7CB"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75A83FA5"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529E822B" w14:textId="77777777" w:rsidR="00924ADE" w:rsidRDefault="00924ADE" w:rsidP="00924ADE">
            <w:pPr>
              <w:spacing w:after="0" w:line="360" w:lineRule="auto"/>
              <w:rPr>
                <w:rFonts w:ascii="Times New Roman" w:eastAsia="Times New Roman" w:hAnsi="Times New Roman" w:cs="Times New Roman"/>
                <w:sz w:val="24"/>
                <w:szCs w:val="24"/>
              </w:rPr>
            </w:pPr>
          </w:p>
        </w:tc>
      </w:tr>
    </w:tbl>
    <w:p w14:paraId="23DA107E"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4F2AB195" w14:textId="77777777" w:rsidTr="00E26FE3">
        <w:trPr>
          <w:trHeight w:val="300"/>
          <w:jc w:val="center"/>
        </w:trPr>
        <w:tc>
          <w:tcPr>
            <w:tcW w:w="228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FB3728"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ÁREA DE BIORETORNO</w:t>
            </w:r>
          </w:p>
        </w:tc>
        <w:tc>
          <w:tcPr>
            <w:tcW w:w="2948" w:type="dxa"/>
            <w:tcBorders>
              <w:top w:val="single" w:sz="4" w:space="0" w:color="auto"/>
              <w:left w:val="single" w:sz="6" w:space="0" w:color="000000"/>
              <w:bottom w:val="single" w:sz="4" w:space="0" w:color="auto"/>
              <w:right w:val="nil"/>
            </w:tcBorders>
            <w:tcMar>
              <w:top w:w="0" w:type="dxa"/>
              <w:left w:w="100" w:type="dxa"/>
              <w:bottom w:w="0" w:type="dxa"/>
              <w:right w:w="100" w:type="dxa"/>
            </w:tcMar>
          </w:tcPr>
          <w:p w14:paraId="6A7FD637" w14:textId="633733DE"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Insumo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549F045"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0935D4F"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06F7C28"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7FFB104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DAC5679"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377E425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1C3CA0B"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28EE848C" w14:textId="77777777" w:rsidTr="00E26FE3">
        <w:trPr>
          <w:trHeight w:val="300"/>
          <w:jc w:val="center"/>
        </w:trPr>
        <w:tc>
          <w:tcPr>
            <w:tcW w:w="2280" w:type="dxa"/>
            <w:vMerge/>
            <w:tcBorders>
              <w:top w:val="single" w:sz="6" w:space="0" w:color="000000"/>
              <w:left w:val="nil"/>
              <w:bottom w:val="single" w:sz="6" w:space="0" w:color="000000"/>
              <w:right w:val="single" w:sz="5" w:space="0" w:color="000000"/>
            </w:tcBorders>
            <w:tcMar>
              <w:top w:w="0" w:type="dxa"/>
              <w:left w:w="100" w:type="dxa"/>
              <w:bottom w:w="0" w:type="dxa"/>
              <w:right w:w="100" w:type="dxa"/>
            </w:tcMar>
          </w:tcPr>
          <w:p w14:paraId="1DB3A825"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nil"/>
              <w:bottom w:val="single" w:sz="5" w:space="0" w:color="000000"/>
              <w:right w:val="nil"/>
            </w:tcBorders>
            <w:tcMar>
              <w:top w:w="0" w:type="dxa"/>
              <w:left w:w="100" w:type="dxa"/>
              <w:bottom w:w="0" w:type="dxa"/>
              <w:right w:w="100" w:type="dxa"/>
            </w:tcMar>
          </w:tcPr>
          <w:p w14:paraId="10464D11" w14:textId="7F649270"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74072C6F" w14:textId="5052BCB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0704" behindDoc="0" locked="0" layoutInCell="1" allowOverlap="1" wp14:anchorId="111E6CDC" wp14:editId="5742E61F">
                      <wp:simplePos x="0" y="0"/>
                      <wp:positionH relativeFrom="column">
                        <wp:posOffset>-1905</wp:posOffset>
                      </wp:positionH>
                      <wp:positionV relativeFrom="paragraph">
                        <wp:posOffset>0</wp:posOffset>
                      </wp:positionV>
                      <wp:extent cx="438785" cy="454025"/>
                      <wp:effectExtent l="0" t="0" r="0" b="0"/>
                      <wp:wrapSquare wrapText="bothSides"/>
                      <wp:docPr id="61959634"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960437916"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135011801"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111F2435" id="Grupo 14" o:spid="_x0000_s1026" style="position:absolute;margin-left:-.15pt;margin-top:0;width:34.55pt;height:35.75pt;z-index:25172070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240A56B" w14:textId="3C8327ED"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1728" behindDoc="0" locked="0" layoutInCell="1" allowOverlap="1" wp14:anchorId="0E9F81D2" wp14:editId="18441D26">
                      <wp:simplePos x="0" y="0"/>
                      <wp:positionH relativeFrom="column">
                        <wp:posOffset>-2540</wp:posOffset>
                      </wp:positionH>
                      <wp:positionV relativeFrom="paragraph">
                        <wp:posOffset>0</wp:posOffset>
                      </wp:positionV>
                      <wp:extent cx="438785" cy="454025"/>
                      <wp:effectExtent l="0" t="0" r="0" b="0"/>
                      <wp:wrapSquare wrapText="bothSides"/>
                      <wp:docPr id="107837040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645943430"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470273023"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48499F7" id="Grupo 14" o:spid="_x0000_s1026" style="position:absolute;margin-left:-.2pt;margin-top:0;width:34.55pt;height:35.75pt;z-index:25172172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IFNuR3cAAAABAEAAA8AAABkcnMvZG93bnJldi54&#10;bWxMj09Lw0AUxO+C32F5grd2E7V/SPNSSlFPRbAVpLdt8pqEZt+G7DZJv73Pkx6HGWZ+k65H26ie&#10;Ol87RoinESji3BU1lwhfh7fJEpQPhgvTOCaEG3lYZ/d3qUkKN/An9ftQKilhnxiEKoQ20drnFVnj&#10;p64lFu/sOmuCyK7URWcGKbeNfoqiubamZlmoTEvbivLL/moR3gczbJ7j1353OW9vx8Ps43sXE+Lj&#10;w7hZgQo0hr8w/OILOmTCdHJXLrxqECYvEkSQP2LOlwtQJ4RFPAOdpfo/fPYD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1516E6E5" w14:textId="081EF5B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2752" behindDoc="0" locked="0" layoutInCell="1" allowOverlap="1" wp14:anchorId="26C4A507" wp14:editId="60FBBE94">
                      <wp:simplePos x="0" y="0"/>
                      <wp:positionH relativeFrom="column">
                        <wp:posOffset>2540</wp:posOffset>
                      </wp:positionH>
                      <wp:positionV relativeFrom="paragraph">
                        <wp:posOffset>0</wp:posOffset>
                      </wp:positionV>
                      <wp:extent cx="438785" cy="454025"/>
                      <wp:effectExtent l="0" t="0" r="0" b="0"/>
                      <wp:wrapSquare wrapText="bothSides"/>
                      <wp:docPr id="147040141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0374143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581534145"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54D4FC5F" id="Grupo 14" o:spid="_x0000_s1026" style="position:absolute;margin-left:.2pt;margin-top:0;width:34.55pt;height:35.75pt;z-index:25172275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2AA49DAF" w14:textId="34CB2715"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3776" behindDoc="0" locked="0" layoutInCell="1" allowOverlap="1" wp14:anchorId="70A71902" wp14:editId="55774D66">
                      <wp:simplePos x="0" y="0"/>
                      <wp:positionH relativeFrom="column">
                        <wp:posOffset>1270</wp:posOffset>
                      </wp:positionH>
                      <wp:positionV relativeFrom="paragraph">
                        <wp:posOffset>0</wp:posOffset>
                      </wp:positionV>
                      <wp:extent cx="438785" cy="454025"/>
                      <wp:effectExtent l="0" t="0" r="0" b="0"/>
                      <wp:wrapSquare wrapText="bothSides"/>
                      <wp:docPr id="787720259"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231618401"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474791576"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0791F0F4" id="Grupo 14" o:spid="_x0000_s1026" style="position:absolute;margin-left:.1pt;margin-top:0;width:34.55pt;height:35.75pt;z-index:25172377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OSJG9HbAAAAAwEAAA8AAABkcnMvZG93bnJldi54&#10;bWxMj0FrwkAUhO+F/oflFXqrmyjamuZFRNqepKAWirdn8kyC2bchuybx33d7ao/DDDPfpKvRNKrn&#10;ztVWEOJJBIolt0UtJcLX4f3pBZTzJAU1Vhjhxg5W2f1dSklhB9lxv/elCiXiEkKovG8TrV1esSE3&#10;sS1L8M62M+SD7EpddDSEctPoaRQttKFawkJFLW8qzi/7q0H4GGhYz+K3fns5b27Hw/zzexsz4uPD&#10;uH4F5Xn0f2H4xQ/okAWmk71K4VSDMA05hHAneIvlDNQJ4Tmeg85S/Z89+wE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BIUzE2hwIAAIw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DkiRvR2wAAAAM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084208C9" w14:textId="5CE11CA4"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4314B092" wp14:editId="0BC6A796">
                  <wp:extent cx="377825" cy="377825"/>
                  <wp:effectExtent l="0" t="0" r="3175" b="0"/>
                  <wp:docPr id="91706602"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6857C210" w14:textId="5F17D119"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2FBDA159" wp14:editId="18E39113">
                  <wp:extent cx="377825" cy="377825"/>
                  <wp:effectExtent l="0" t="0" r="3175" b="0"/>
                  <wp:docPr id="1797093732"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09BCBEC0" w14:textId="6D41532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E1FE36B" wp14:editId="28648193">
                  <wp:extent cx="377825" cy="377825"/>
                  <wp:effectExtent l="0" t="0" r="3175" b="3175"/>
                  <wp:docPr id="634085364"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232A237B" w14:textId="77777777" w:rsidTr="0000354D">
        <w:trPr>
          <w:trHeight w:val="72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33EB73B4"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6AC2915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Composta tradicional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54D8A7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AC6FB3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EA00E9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D5DD8F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458F7C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425B5B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5B8874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54593D4C" w14:textId="77777777" w:rsidTr="0000354D">
        <w:trPr>
          <w:trHeight w:val="720"/>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229FEF1E"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6CA505A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Compostera biointensiva</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1D7850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4174CF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CF0570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B47835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1861AE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0C33DF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D2D77C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20ECCB89" w14:textId="77777777" w:rsidTr="0000354D">
        <w:trPr>
          <w:trHeight w:val="1005"/>
          <w:jc w:val="center"/>
        </w:trPr>
        <w:tc>
          <w:tcPr>
            <w:tcW w:w="2280" w:type="dxa"/>
            <w:vMerge/>
            <w:tcBorders>
              <w:top w:val="single" w:sz="6" w:space="0" w:color="000000"/>
              <w:left w:val="nil"/>
              <w:bottom w:val="single" w:sz="6" w:space="0" w:color="000000"/>
              <w:right w:val="single" w:sz="5" w:space="0" w:color="000000"/>
            </w:tcBorders>
            <w:tcMar>
              <w:top w:w="100" w:type="dxa"/>
              <w:left w:w="100" w:type="dxa"/>
              <w:bottom w:w="100" w:type="dxa"/>
              <w:right w:w="100" w:type="dxa"/>
            </w:tcMar>
          </w:tcPr>
          <w:p w14:paraId="7E91805F"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nil"/>
              <w:bottom w:val="single" w:sz="5" w:space="0" w:color="000000"/>
              <w:right w:val="nil"/>
            </w:tcBorders>
            <w:tcMar>
              <w:top w:w="0" w:type="dxa"/>
              <w:left w:w="100" w:type="dxa"/>
              <w:bottom w:w="0" w:type="dxa"/>
              <w:right w:w="100" w:type="dxa"/>
            </w:tcMar>
          </w:tcPr>
          <w:p w14:paraId="2EF6AEB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Abonera con residuos agrícolas</w:t>
            </w:r>
          </w:p>
        </w:tc>
        <w:tc>
          <w:tcPr>
            <w:tcW w:w="795" w:type="dxa"/>
            <w:tcBorders>
              <w:top w:val="nil"/>
              <w:left w:val="nil"/>
              <w:bottom w:val="single" w:sz="5" w:space="0" w:color="000000"/>
              <w:right w:val="nil"/>
            </w:tcBorders>
            <w:tcMar>
              <w:top w:w="0" w:type="dxa"/>
              <w:left w:w="100" w:type="dxa"/>
              <w:bottom w:w="0" w:type="dxa"/>
              <w:right w:w="100" w:type="dxa"/>
            </w:tcMar>
          </w:tcPr>
          <w:p w14:paraId="48990256"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30FB7A01"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3A844D42"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tcMar>
              <w:top w:w="0" w:type="dxa"/>
              <w:left w:w="100" w:type="dxa"/>
              <w:bottom w:w="0" w:type="dxa"/>
              <w:right w:w="100" w:type="dxa"/>
            </w:tcMar>
          </w:tcPr>
          <w:p w14:paraId="0094AF1A" w14:textId="77777777" w:rsidR="00924ADE" w:rsidRDefault="00924ADE" w:rsidP="00924ADE">
            <w:pPr>
              <w:spacing w:after="0" w:line="360" w:lineRule="auto"/>
              <w:rPr>
                <w:rFonts w:ascii="Times New Roman" w:eastAsia="Times New Roman" w:hAnsi="Times New Roman" w:cs="Times New Roman"/>
                <w:sz w:val="24"/>
                <w:szCs w:val="24"/>
              </w:rPr>
            </w:pP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630E2EE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322AC93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2E76DC4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7FEE211" w14:textId="77777777" w:rsidR="00E26FE3" w:rsidRDefault="00E26FE3"/>
    <w:tbl>
      <w:tblPr>
        <w:tblStyle w:val="a3"/>
        <w:tblW w:w="107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948"/>
        <w:gridCol w:w="795"/>
        <w:gridCol w:w="795"/>
        <w:gridCol w:w="795"/>
        <w:gridCol w:w="795"/>
        <w:gridCol w:w="795"/>
        <w:gridCol w:w="795"/>
        <w:gridCol w:w="795"/>
      </w:tblGrid>
      <w:tr w:rsidR="00924ADE" w14:paraId="6EA70C3A" w14:textId="77777777" w:rsidTr="00540FCB">
        <w:trPr>
          <w:trHeight w:val="300"/>
          <w:jc w:val="center"/>
        </w:trPr>
        <w:tc>
          <w:tcPr>
            <w:tcW w:w="2280" w:type="dxa"/>
            <w:vMerge w:val="restart"/>
            <w:tcBorders>
              <w:top w:val="single" w:sz="6" w:space="0" w:color="000000"/>
              <w:left w:val="nil"/>
              <w:bottom w:val="single" w:sz="6" w:space="0" w:color="000000"/>
              <w:right w:val="single" w:sz="4" w:space="0" w:color="auto"/>
            </w:tcBorders>
            <w:tcMar>
              <w:top w:w="0" w:type="dxa"/>
              <w:left w:w="100" w:type="dxa"/>
              <w:bottom w:w="0" w:type="dxa"/>
              <w:right w:w="100" w:type="dxa"/>
            </w:tcMar>
          </w:tcPr>
          <w:p w14:paraId="37490E67" w14:textId="77777777"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BOSQUE COMESTIBLE</w:t>
            </w:r>
          </w:p>
        </w:tc>
        <w:tc>
          <w:tcPr>
            <w:tcW w:w="2948" w:type="dxa"/>
            <w:tcBorders>
              <w:top w:val="single" w:sz="4" w:space="0" w:color="auto"/>
              <w:left w:val="single" w:sz="4" w:space="0" w:color="auto"/>
              <w:bottom w:val="single" w:sz="4" w:space="0" w:color="auto"/>
              <w:right w:val="nil"/>
            </w:tcBorders>
            <w:tcMar>
              <w:top w:w="0" w:type="dxa"/>
              <w:left w:w="100" w:type="dxa"/>
              <w:bottom w:w="0" w:type="dxa"/>
              <w:right w:w="100" w:type="dxa"/>
            </w:tcMar>
          </w:tcPr>
          <w:p w14:paraId="08BA51C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Cultivo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EDFCFED"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1B389D61"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Jul</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65FA4377"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Ago</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4CFB1308"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5715FBD6"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Oct</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16B2A18"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Nov</w:t>
            </w:r>
          </w:p>
        </w:tc>
        <w:tc>
          <w:tcPr>
            <w:tcW w:w="795" w:type="dxa"/>
            <w:tcBorders>
              <w:top w:val="single" w:sz="4" w:space="0" w:color="auto"/>
              <w:left w:val="nil"/>
              <w:bottom w:val="single" w:sz="4" w:space="0" w:color="auto"/>
              <w:right w:val="nil"/>
            </w:tcBorders>
            <w:tcMar>
              <w:top w:w="0" w:type="dxa"/>
              <w:left w:w="100" w:type="dxa"/>
              <w:bottom w:w="0" w:type="dxa"/>
              <w:right w:w="100" w:type="dxa"/>
            </w:tcMar>
          </w:tcPr>
          <w:p w14:paraId="073A9D09" w14:textId="77777777" w:rsidR="00924ADE" w:rsidRDefault="00924ADE" w:rsidP="00B556BE">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Dic</w:t>
            </w:r>
          </w:p>
        </w:tc>
      </w:tr>
      <w:tr w:rsidR="00924ADE" w14:paraId="1F20D091" w14:textId="77777777" w:rsidTr="00540FCB">
        <w:trPr>
          <w:trHeight w:val="300"/>
          <w:jc w:val="center"/>
        </w:trPr>
        <w:tc>
          <w:tcPr>
            <w:tcW w:w="2280" w:type="dxa"/>
            <w:vMerge/>
            <w:tcBorders>
              <w:top w:val="single" w:sz="6" w:space="0" w:color="000000"/>
              <w:left w:val="nil"/>
              <w:bottom w:val="single" w:sz="6" w:space="0" w:color="000000"/>
              <w:right w:val="single" w:sz="4" w:space="0" w:color="auto"/>
            </w:tcBorders>
            <w:tcMar>
              <w:top w:w="0" w:type="dxa"/>
              <w:left w:w="100" w:type="dxa"/>
              <w:bottom w:w="0" w:type="dxa"/>
              <w:right w:w="100" w:type="dxa"/>
            </w:tcMar>
          </w:tcPr>
          <w:p w14:paraId="27949C3B" w14:textId="77777777" w:rsidR="00924ADE" w:rsidRDefault="00924ADE" w:rsidP="00924ADE">
            <w:pPr>
              <w:spacing w:after="0" w:line="276" w:lineRule="auto"/>
              <w:rPr>
                <w:rFonts w:ascii="Times New Roman" w:eastAsia="Times New Roman" w:hAnsi="Times New Roman" w:cs="Times New Roman"/>
                <w:b/>
                <w:bCs/>
                <w:sz w:val="24"/>
                <w:szCs w:val="24"/>
              </w:rPr>
            </w:pPr>
          </w:p>
        </w:tc>
        <w:tc>
          <w:tcPr>
            <w:tcW w:w="2948" w:type="dxa"/>
            <w:tcBorders>
              <w:top w:val="single" w:sz="4" w:space="0" w:color="auto"/>
              <w:left w:val="single" w:sz="4" w:space="0" w:color="auto"/>
              <w:bottom w:val="single" w:sz="5" w:space="0" w:color="000000"/>
              <w:right w:val="nil"/>
            </w:tcBorders>
            <w:tcMar>
              <w:top w:w="0" w:type="dxa"/>
              <w:left w:w="100" w:type="dxa"/>
              <w:bottom w:w="0" w:type="dxa"/>
              <w:right w:w="100" w:type="dxa"/>
            </w:tcMar>
          </w:tcPr>
          <w:p w14:paraId="0B3A4274" w14:textId="55E53D5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Meteorología del segundo semestre </w:t>
            </w:r>
          </w:p>
        </w:tc>
        <w:tc>
          <w:tcPr>
            <w:tcW w:w="795" w:type="dxa"/>
            <w:tcBorders>
              <w:top w:val="single" w:sz="4" w:space="0" w:color="auto"/>
              <w:left w:val="nil"/>
              <w:bottom w:val="nil"/>
              <w:right w:val="nil"/>
            </w:tcBorders>
            <w:tcMar>
              <w:top w:w="0" w:type="dxa"/>
              <w:left w:w="100" w:type="dxa"/>
              <w:bottom w:w="0" w:type="dxa"/>
              <w:right w:w="100" w:type="dxa"/>
            </w:tcMar>
          </w:tcPr>
          <w:p w14:paraId="55140666" w14:textId="566F3162"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5824" behindDoc="0" locked="0" layoutInCell="1" allowOverlap="1" wp14:anchorId="02C66355" wp14:editId="0FDD687B">
                      <wp:simplePos x="0" y="0"/>
                      <wp:positionH relativeFrom="column">
                        <wp:posOffset>-1905</wp:posOffset>
                      </wp:positionH>
                      <wp:positionV relativeFrom="paragraph">
                        <wp:posOffset>0</wp:posOffset>
                      </wp:positionV>
                      <wp:extent cx="438785" cy="454025"/>
                      <wp:effectExtent l="0" t="0" r="0" b="0"/>
                      <wp:wrapSquare wrapText="bothSides"/>
                      <wp:docPr id="203249752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80465148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981667098"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7F1296DF" id="Grupo 14" o:spid="_x0000_s1026" style="position:absolute;margin-left:-.15pt;margin-top:0;width:34.55pt;height:35.75pt;z-index:251725824"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7C4661F9" w14:textId="3BFDFDCB"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6848" behindDoc="0" locked="0" layoutInCell="1" allowOverlap="1" wp14:anchorId="19FE2DB0" wp14:editId="472B83B7">
                      <wp:simplePos x="0" y="0"/>
                      <wp:positionH relativeFrom="column">
                        <wp:posOffset>-2540</wp:posOffset>
                      </wp:positionH>
                      <wp:positionV relativeFrom="paragraph">
                        <wp:posOffset>0</wp:posOffset>
                      </wp:positionV>
                      <wp:extent cx="438785" cy="454025"/>
                      <wp:effectExtent l="0" t="0" r="0" b="0"/>
                      <wp:wrapSquare wrapText="bothSides"/>
                      <wp:docPr id="1706045652"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79106203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1539453699"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2C2EA4A9" id="Grupo 14" o:spid="_x0000_s1026" style="position:absolute;margin-left:-.2pt;margin-top:0;width:34.55pt;height:35.75pt;z-index:251726848"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33299561" w14:textId="6B68E7F5"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7872" behindDoc="0" locked="0" layoutInCell="1" allowOverlap="1" wp14:anchorId="32979219" wp14:editId="7BCC98BA">
                      <wp:simplePos x="0" y="0"/>
                      <wp:positionH relativeFrom="column">
                        <wp:posOffset>2540</wp:posOffset>
                      </wp:positionH>
                      <wp:positionV relativeFrom="paragraph">
                        <wp:posOffset>0</wp:posOffset>
                      </wp:positionV>
                      <wp:extent cx="438785" cy="454025"/>
                      <wp:effectExtent l="0" t="0" r="0" b="0"/>
                      <wp:wrapSquare wrapText="bothSides"/>
                      <wp:docPr id="1963695438"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53997985"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941626527"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51AD9115" id="Grupo 14" o:spid="_x0000_s1026" style="position:absolute;margin-left:.2pt;margin-top:0;width:34.55pt;height:35.75pt;z-index:251727872"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5D5470E5" w14:textId="730C1AFE"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mc:AlternateContent>
                <mc:Choice Requires="wpg">
                  <w:drawing>
                    <wp:anchor distT="0" distB="0" distL="114300" distR="114300" simplePos="0" relativeHeight="251728896" behindDoc="0" locked="0" layoutInCell="1" allowOverlap="1" wp14:anchorId="32747331" wp14:editId="3873EE73">
                      <wp:simplePos x="0" y="0"/>
                      <wp:positionH relativeFrom="column">
                        <wp:posOffset>1270</wp:posOffset>
                      </wp:positionH>
                      <wp:positionV relativeFrom="paragraph">
                        <wp:posOffset>0</wp:posOffset>
                      </wp:positionV>
                      <wp:extent cx="438785" cy="454025"/>
                      <wp:effectExtent l="0" t="0" r="0" b="0"/>
                      <wp:wrapSquare wrapText="bothSides"/>
                      <wp:docPr id="480870124" name="Grupo 14"/>
                      <wp:cNvGraphicFramePr/>
                      <a:graphic xmlns:a="http://schemas.openxmlformats.org/drawingml/2006/main">
                        <a:graphicData uri="http://schemas.microsoft.com/office/word/2010/wordprocessingGroup">
                          <wpg:wgp>
                            <wpg:cNvGrpSpPr/>
                            <wpg:grpSpPr>
                              <a:xfrm>
                                <a:off x="0" y="0"/>
                                <a:ext cx="438785" cy="454025"/>
                                <a:chOff x="0" y="0"/>
                                <a:chExt cx="438785" cy="454025"/>
                              </a:xfrm>
                            </wpg:grpSpPr>
                            <pic:pic xmlns:pic="http://schemas.openxmlformats.org/drawingml/2006/picture">
                              <pic:nvPicPr>
                                <pic:cNvPr id="1338155478" name="Gráfico 13" descr="Do con relleno sólido"/>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60960" y="0"/>
                                  <a:ext cx="377825" cy="377825"/>
                                </a:xfrm>
                                <a:prstGeom prst="rect">
                                  <a:avLst/>
                                </a:prstGeom>
                              </pic:spPr>
                            </pic:pic>
                            <pic:pic xmlns:pic="http://schemas.openxmlformats.org/drawingml/2006/picture">
                              <pic:nvPicPr>
                                <pic:cNvPr id="987266240" name="Gráfico 12" descr="Nube con relleno sólido"/>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76200"/>
                                  <a:ext cx="377825" cy="377825"/>
                                </a:xfrm>
                                <a:prstGeom prst="rect">
                                  <a:avLst/>
                                </a:prstGeom>
                              </pic:spPr>
                            </pic:pic>
                          </wpg:wgp>
                        </a:graphicData>
                      </a:graphic>
                    </wp:anchor>
                  </w:drawing>
                </mc:Choice>
                <mc:Fallback>
                  <w:pict>
                    <v:group w14:anchorId="540F8D0B" id="Grupo 14" o:spid="_x0000_s1026" style="position:absolute;margin-left:.1pt;margin-top:0;width:34.55pt;height:35.75pt;z-index:251728896" coordsize="438785,454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">
                      <v:shape id="Gráfico 13" o:spid="_x0000_s1027" type="#_x0000_t75" alt="Do con relleno sólido" style="position:absolute;left:6096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">
                        <v:imagedata r:id="rId26" o:title="Do con relleno sólido"/>
                      </v:shape>
                      <v:shape id="Gráfico 12" o:spid="_x0000_s1028" type="#_x0000_t75" alt="Nube con relleno sólido" style="position:absolute;top:76200;width:377825;height:377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">
                        <v:imagedata r:id="rId27" o:title="Nube con relleno sólido"/>
                      </v:shape>
                      <w10:wrap type="square"/>
                    </v:group>
                  </w:pict>
                </mc:Fallback>
              </mc:AlternateContent>
            </w:r>
          </w:p>
        </w:tc>
        <w:tc>
          <w:tcPr>
            <w:tcW w:w="795" w:type="dxa"/>
            <w:tcBorders>
              <w:top w:val="single" w:sz="4" w:space="0" w:color="auto"/>
              <w:left w:val="nil"/>
              <w:bottom w:val="nil"/>
              <w:right w:val="nil"/>
            </w:tcBorders>
            <w:tcMar>
              <w:top w:w="0" w:type="dxa"/>
              <w:left w:w="100" w:type="dxa"/>
              <w:bottom w:w="0" w:type="dxa"/>
              <w:right w:w="100" w:type="dxa"/>
            </w:tcMar>
          </w:tcPr>
          <w:p w14:paraId="0B7BE60C" w14:textId="528F8ED6"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8679882" wp14:editId="69529B3A">
                  <wp:extent cx="377825" cy="377825"/>
                  <wp:effectExtent l="0" t="0" r="3175" b="0"/>
                  <wp:docPr id="573822171"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2B352092" w14:textId="2119DE68"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876098E" wp14:editId="63597B41">
                  <wp:extent cx="377825" cy="377825"/>
                  <wp:effectExtent l="0" t="0" r="3175" b="0"/>
                  <wp:docPr id="319800916" name="Gráfico 12" descr="Nube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46638" name="Gráfico 594246638" descr="Nube con relleno sólido"/>
                          <pic:cNvPicPr/>
                        </pic:nvPicPr>
                        <pic:blipFill>
                          <a:blip r:embed="rId22">
                            <a:extLst>
                              <a:ext uri="{96DAC541-7B7A-43D3-8B79-37D633B846F1}">
                                <asvg:svgBlip xmlns:asvg="http://schemas.microsoft.com/office/drawing/2016/SVG/main" r:embed="rId23"/>
                              </a:ext>
                            </a:extLst>
                          </a:blip>
                          <a:stretch>
                            <a:fillRect/>
                          </a:stretch>
                        </pic:blipFill>
                        <pic:spPr>
                          <a:xfrm>
                            <a:off x="0" y="0"/>
                            <a:ext cx="377825" cy="377825"/>
                          </a:xfrm>
                          <a:prstGeom prst="rect">
                            <a:avLst/>
                          </a:prstGeom>
                        </pic:spPr>
                      </pic:pic>
                    </a:graphicData>
                  </a:graphic>
                </wp:inline>
              </w:drawing>
            </w:r>
          </w:p>
        </w:tc>
        <w:tc>
          <w:tcPr>
            <w:tcW w:w="795" w:type="dxa"/>
            <w:tcBorders>
              <w:top w:val="single" w:sz="4" w:space="0" w:color="auto"/>
              <w:left w:val="nil"/>
              <w:bottom w:val="nil"/>
              <w:right w:val="nil"/>
            </w:tcBorders>
            <w:tcMar>
              <w:top w:w="0" w:type="dxa"/>
              <w:left w:w="100" w:type="dxa"/>
              <w:bottom w:w="0" w:type="dxa"/>
              <w:right w:w="100" w:type="dxa"/>
            </w:tcMar>
          </w:tcPr>
          <w:p w14:paraId="302F3C15" w14:textId="7ADA5163" w:rsidR="00924ADE" w:rsidRDefault="00924ADE" w:rsidP="00924ADE">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24714EEF" wp14:editId="29EDE5FE">
                  <wp:extent cx="377825" cy="377825"/>
                  <wp:effectExtent l="0" t="0" r="3175" b="3175"/>
                  <wp:docPr id="1448424001" name="Gráfico 13" descr="D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6475" name="Gráfico 1452886475" descr="Do con relleno sólido"/>
                          <pic:cNvPicPr/>
                        </pic:nvPicPr>
                        <pic:blipFill>
                          <a:blip r:embed="rId20">
                            <a:extLst>
                              <a:ext uri="{96DAC541-7B7A-43D3-8B79-37D633B846F1}">
                                <asvg:svgBlip xmlns:asvg="http://schemas.microsoft.com/office/drawing/2016/SVG/main" r:embed="rId21"/>
                              </a:ext>
                            </a:extLst>
                          </a:blip>
                          <a:stretch>
                            <a:fillRect/>
                          </a:stretch>
                        </pic:blipFill>
                        <pic:spPr>
                          <a:xfrm>
                            <a:off x="0" y="0"/>
                            <a:ext cx="377825" cy="377825"/>
                          </a:xfrm>
                          <a:prstGeom prst="rect">
                            <a:avLst/>
                          </a:prstGeom>
                        </pic:spPr>
                      </pic:pic>
                    </a:graphicData>
                  </a:graphic>
                </wp:inline>
              </w:drawing>
            </w:r>
          </w:p>
        </w:tc>
      </w:tr>
      <w:tr w:rsidR="00924ADE" w14:paraId="3D97AEF1"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198D0DFD"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543856B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Plátano</w:t>
            </w:r>
          </w:p>
          <w:p w14:paraId="535E56FC" w14:textId="54B87D49"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Musa paradisiaca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53BE49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5BDC6B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C7DC52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001657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09EB9E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44EE92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25337F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72BDC522"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7F1F18B5"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31E43E8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Guineo</w:t>
            </w:r>
          </w:p>
          <w:p w14:paraId="6703CAB1" w14:textId="37A23D13"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Musa acuminata</w:t>
            </w:r>
            <w:r w:rsidRPr="00DB2BBE">
              <w:rPr>
                <w:rFonts w:ascii="Times New Roman" w:eastAsia="Times New Roman" w:hAnsi="Times New Roman" w:cs="Times New Roman"/>
                <w:sz w:val="24"/>
                <w:szCs w:val="24"/>
              </w:rPr>
              <w:t xml:space="preserve"> Colla</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783DAB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86A865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B03B4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8DEE8D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A963B1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066D9A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4B8706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rsidRPr="0000354D" w14:paraId="4491C5C6"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7540AAC0"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3822ED8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Pitahaya</w:t>
            </w:r>
          </w:p>
          <w:p w14:paraId="4CE37C43" w14:textId="275FD30B"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i/>
                <w:iCs/>
                <w:sz w:val="24"/>
                <w:szCs w:val="24"/>
                <w:lang w:val="en-US"/>
              </w:rPr>
              <w:lastRenderedPageBreak/>
              <w:t>Selenicereus undatus</w:t>
            </w:r>
            <w:r w:rsidRPr="0000354D">
              <w:rPr>
                <w:rFonts w:ascii="Times New Roman" w:eastAsia="Times New Roman" w:hAnsi="Times New Roman" w:cs="Times New Roman"/>
                <w:sz w:val="24"/>
                <w:szCs w:val="24"/>
                <w:lang w:val="en-US"/>
              </w:rPr>
              <w:t xml:space="preserve"> (Haw.) D.R.Hunt</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E230190"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lastRenderedPageBreak/>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FFFC861"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2B70DA1"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3928B8A"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80013DC"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606D0E3"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E8878DF" w14:textId="77777777" w:rsidR="00924ADE" w:rsidRPr="0000354D" w:rsidRDefault="00924ADE" w:rsidP="00924ADE">
            <w:pPr>
              <w:spacing w:after="0" w:line="276" w:lineRule="auto"/>
              <w:rPr>
                <w:rFonts w:ascii="Times New Roman" w:eastAsia="Times New Roman" w:hAnsi="Times New Roman" w:cs="Times New Roman"/>
                <w:sz w:val="24"/>
                <w:szCs w:val="24"/>
                <w:lang w:val="en-US"/>
              </w:rPr>
            </w:pPr>
            <w:r w:rsidRPr="0000354D">
              <w:rPr>
                <w:rFonts w:ascii="Times New Roman" w:eastAsia="Times New Roman" w:hAnsi="Times New Roman" w:cs="Times New Roman"/>
                <w:sz w:val="24"/>
                <w:szCs w:val="24"/>
                <w:lang w:val="en-US"/>
              </w:rPr>
              <w:t xml:space="preserve"> </w:t>
            </w:r>
          </w:p>
        </w:tc>
      </w:tr>
      <w:tr w:rsidR="00924ADE" w14:paraId="3EC2B882"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275D10B4" w14:textId="77777777" w:rsidR="00924ADE" w:rsidRPr="0000354D" w:rsidRDefault="00924ADE" w:rsidP="00924ADE">
            <w:pPr>
              <w:spacing w:after="0" w:line="360" w:lineRule="auto"/>
              <w:rPr>
                <w:rFonts w:ascii="Times New Roman" w:eastAsia="Times New Roman" w:hAnsi="Times New Roman" w:cs="Times New Roman"/>
                <w:sz w:val="24"/>
                <w:szCs w:val="24"/>
                <w:lang w:val="en-US"/>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0D4D484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Mimbro</w:t>
            </w:r>
          </w:p>
          <w:p w14:paraId="38567FB7" w14:textId="1B8A7A75"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Salix humboldtiana</w:t>
            </w:r>
            <w:r w:rsidRPr="00DB2BBE">
              <w:rPr>
                <w:rFonts w:ascii="Times New Roman" w:eastAsia="Times New Roman" w:hAnsi="Times New Roman" w:cs="Times New Roman"/>
                <w:sz w:val="24"/>
                <w:szCs w:val="24"/>
              </w:rPr>
              <w:t xml:space="preserve"> Willd.</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6E5D6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A02350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1B903A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1CD89F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53284F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E241FC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AE498B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08E41069"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4F2D36E1"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686FB33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Nopal</w:t>
            </w:r>
          </w:p>
          <w:p w14:paraId="149F45E9" w14:textId="5735AA55"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Opuntia ficus-indica</w:t>
            </w:r>
            <w:r w:rsidRPr="00DB2BBE">
              <w:rPr>
                <w:rFonts w:ascii="Times New Roman" w:eastAsia="Times New Roman" w:hAnsi="Times New Roman" w:cs="Times New Roman"/>
                <w:sz w:val="24"/>
                <w:szCs w:val="24"/>
              </w:rPr>
              <w:t xml:space="preserve"> (L.) Mill.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D49ABE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E546F7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84625E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629667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D4D932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4129BB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8ED0BA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2776602F"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3056355B"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3DCE3EC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Granada</w:t>
            </w:r>
          </w:p>
          <w:p w14:paraId="7649BA26" w14:textId="02C829E0"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Punica granatum</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57738B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9C6C5E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A3F6F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245D10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B70999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9C1EBF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F86F51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695E31C1"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0354AE4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1D27498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Guayaba</w:t>
            </w:r>
          </w:p>
          <w:p w14:paraId="62AEFDBC" w14:textId="78662A2D"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Psidium guajava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48FF9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1835DF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7B79EA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A4F083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4FA581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3125E7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2BFF67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rsidRPr="00C43110" w14:paraId="2DE37570"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5DA797BF"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43FB2555"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Limón</w:t>
            </w:r>
          </w:p>
          <w:p w14:paraId="0175640A" w14:textId="19CD71D3"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i/>
                <w:iCs/>
                <w:sz w:val="24"/>
                <w:szCs w:val="24"/>
                <w:lang w:val="en-US"/>
              </w:rPr>
              <w:t>Citrus limon</w:t>
            </w:r>
            <w:r w:rsidRPr="005A76AB">
              <w:rPr>
                <w:rFonts w:ascii="Times New Roman" w:eastAsia="Times New Roman" w:hAnsi="Times New Roman" w:cs="Times New Roman"/>
                <w:sz w:val="24"/>
                <w:szCs w:val="24"/>
                <w:lang w:val="en-US"/>
              </w:rPr>
              <w:t xml:space="preserve"> (L.) Osbeck</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F8B8B75"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771C757"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2F95704"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28C272C"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5C779FC"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09F7875"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0DD1E62" w14:textId="77777777" w:rsidR="00924ADE" w:rsidRPr="005A76AB" w:rsidRDefault="00924ADE" w:rsidP="00924ADE">
            <w:pPr>
              <w:spacing w:after="0" w:line="276" w:lineRule="auto"/>
              <w:rPr>
                <w:rFonts w:ascii="Times New Roman" w:eastAsia="Times New Roman" w:hAnsi="Times New Roman" w:cs="Times New Roman"/>
                <w:sz w:val="24"/>
                <w:szCs w:val="24"/>
                <w:lang w:val="en-US"/>
              </w:rPr>
            </w:pPr>
            <w:r w:rsidRPr="005A76AB">
              <w:rPr>
                <w:rFonts w:ascii="Times New Roman" w:eastAsia="Times New Roman" w:hAnsi="Times New Roman" w:cs="Times New Roman"/>
                <w:sz w:val="24"/>
                <w:szCs w:val="24"/>
                <w:lang w:val="en-US"/>
              </w:rPr>
              <w:t xml:space="preserve"> </w:t>
            </w:r>
          </w:p>
        </w:tc>
      </w:tr>
      <w:tr w:rsidR="00924ADE" w14:paraId="472463E1"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0A1D0961" w14:textId="77777777" w:rsidR="00924ADE" w:rsidRPr="005A76AB" w:rsidRDefault="00924ADE" w:rsidP="00924ADE">
            <w:pPr>
              <w:spacing w:after="0" w:line="360" w:lineRule="auto"/>
              <w:rPr>
                <w:rFonts w:ascii="Times New Roman" w:eastAsia="Times New Roman" w:hAnsi="Times New Roman" w:cs="Times New Roman"/>
                <w:sz w:val="24"/>
                <w:szCs w:val="24"/>
                <w:lang w:val="en-US"/>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23383B8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Naranja agria</w:t>
            </w:r>
          </w:p>
          <w:p w14:paraId="16FD90DA" w14:textId="6F758B14"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Citrus × aurantium</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8AAC10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BC0E7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E84052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9C5C6A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3623A9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A6EE23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AE826C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7D3A261C"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5A18826F"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171B775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Aguacate</w:t>
            </w:r>
          </w:p>
          <w:p w14:paraId="7950B20A" w14:textId="44C68397"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Persea americana</w:t>
            </w:r>
            <w:r w:rsidRPr="00DB2BBE">
              <w:rPr>
                <w:rFonts w:ascii="Times New Roman" w:eastAsia="Times New Roman" w:hAnsi="Times New Roman" w:cs="Times New Roman"/>
                <w:sz w:val="24"/>
                <w:szCs w:val="24"/>
              </w:rPr>
              <w:t xml:space="preserve"> Mill.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7CB220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6E5D5F1"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A4D3F2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07C119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2BB623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9B4813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CCE30F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176CCDAD"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3AD4F5F6"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1151405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Mango</w:t>
            </w:r>
          </w:p>
          <w:p w14:paraId="16ECA687" w14:textId="015790E8"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Mangifera indica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FBD397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951B14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E0B4CC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28D79E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889BC3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706D0D7"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B86A4C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66EACAF4"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441B15BA"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7D8DF91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Coco</w:t>
            </w:r>
          </w:p>
          <w:p w14:paraId="5E1D5D08" w14:textId="01D23C98"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Cocos nucifera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786DB4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B97887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F5BFEBF"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748CF6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F49C9E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CD2BBA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B765D6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3C95760C"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5878E0DC"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0F808FF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Cacao</w:t>
            </w:r>
          </w:p>
          <w:p w14:paraId="3057392E" w14:textId="2B57ADFD"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Theobroma cacao</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D396AB6"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EBF892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4FD907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E9CAD6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BB61A44"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41AA395"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D024EC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1C424D49"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4CDE7BF5"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193A311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Neem</w:t>
            </w:r>
          </w:p>
          <w:p w14:paraId="0E46386E" w14:textId="2D6090E1"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Azadirachta indica</w:t>
            </w:r>
            <w:r w:rsidRPr="00DB2BBE">
              <w:rPr>
                <w:rFonts w:ascii="Times New Roman" w:eastAsia="Times New Roman" w:hAnsi="Times New Roman" w:cs="Times New Roman"/>
                <w:sz w:val="24"/>
                <w:szCs w:val="24"/>
              </w:rPr>
              <w:t xml:space="preserve"> A.Juss.</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6EF7FF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1D0C324B"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77F236B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22B0C8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88BD03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6C0750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05732B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72488194"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369BAE14"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5" w:space="0" w:color="000000"/>
              <w:right w:val="nil"/>
            </w:tcBorders>
            <w:tcMar>
              <w:top w:w="0" w:type="dxa"/>
              <w:left w:w="100" w:type="dxa"/>
              <w:bottom w:w="0" w:type="dxa"/>
              <w:right w:w="100" w:type="dxa"/>
            </w:tcMar>
          </w:tcPr>
          <w:p w14:paraId="2DE146E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Jocote</w:t>
            </w:r>
          </w:p>
          <w:p w14:paraId="0D7216D3" w14:textId="0C1A20B6"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Spondias purpurea</w:t>
            </w:r>
            <w:r w:rsidRPr="00DB2BBE">
              <w:rPr>
                <w:rFonts w:ascii="Times New Roman" w:eastAsia="Times New Roman" w:hAnsi="Times New Roman" w:cs="Times New Roman"/>
                <w:sz w:val="24"/>
                <w:szCs w:val="24"/>
              </w:rPr>
              <w:t xml:space="preserve"> L.</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6CE2632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402F2D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4029E40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221D27C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538AB05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0A9CC1CC"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nil"/>
              <w:right w:val="nil"/>
            </w:tcBorders>
            <w:shd w:val="clear" w:color="auto" w:fill="A6A6A6" w:themeFill="background1" w:themeFillShade="A6"/>
            <w:tcMar>
              <w:top w:w="0" w:type="dxa"/>
              <w:left w:w="100" w:type="dxa"/>
              <w:bottom w:w="0" w:type="dxa"/>
              <w:right w:w="100" w:type="dxa"/>
            </w:tcMar>
          </w:tcPr>
          <w:p w14:paraId="3AC352B3"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924ADE" w14:paraId="4C58B3C5" w14:textId="77777777" w:rsidTr="0000354D">
        <w:trPr>
          <w:trHeight w:val="450"/>
          <w:jc w:val="center"/>
        </w:trPr>
        <w:tc>
          <w:tcPr>
            <w:tcW w:w="2280" w:type="dxa"/>
            <w:vMerge/>
            <w:tcBorders>
              <w:top w:val="single" w:sz="6" w:space="0" w:color="000000"/>
              <w:left w:val="nil"/>
              <w:bottom w:val="single" w:sz="6" w:space="0" w:color="000000"/>
              <w:right w:val="single" w:sz="4" w:space="0" w:color="auto"/>
            </w:tcBorders>
            <w:tcMar>
              <w:top w:w="100" w:type="dxa"/>
              <w:left w:w="100" w:type="dxa"/>
              <w:bottom w:w="100" w:type="dxa"/>
              <w:right w:w="100" w:type="dxa"/>
            </w:tcMar>
          </w:tcPr>
          <w:p w14:paraId="62A001D3" w14:textId="77777777" w:rsidR="00924ADE" w:rsidRDefault="00924ADE" w:rsidP="00924ADE">
            <w:pPr>
              <w:spacing w:after="0" w:line="360" w:lineRule="auto"/>
              <w:rPr>
                <w:rFonts w:ascii="Times New Roman" w:eastAsia="Times New Roman" w:hAnsi="Times New Roman" w:cs="Times New Roman"/>
                <w:sz w:val="24"/>
                <w:szCs w:val="24"/>
              </w:rPr>
            </w:pPr>
          </w:p>
        </w:tc>
        <w:tc>
          <w:tcPr>
            <w:tcW w:w="2948" w:type="dxa"/>
            <w:tcBorders>
              <w:top w:val="nil"/>
              <w:left w:val="single" w:sz="4" w:space="0" w:color="auto"/>
              <w:bottom w:val="single" w:sz="6" w:space="0" w:color="000000"/>
              <w:right w:val="nil"/>
            </w:tcBorders>
            <w:tcMar>
              <w:top w:w="0" w:type="dxa"/>
              <w:left w:w="100" w:type="dxa"/>
              <w:bottom w:w="0" w:type="dxa"/>
              <w:right w:w="100" w:type="dxa"/>
            </w:tcMar>
          </w:tcPr>
          <w:p w14:paraId="33986B30"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Caraño</w:t>
            </w:r>
          </w:p>
          <w:p w14:paraId="2F72ED9F" w14:textId="22659BA5" w:rsidR="00924ADE" w:rsidRDefault="00924ADE" w:rsidP="00924ADE">
            <w:pPr>
              <w:spacing w:after="0" w:line="276" w:lineRule="auto"/>
              <w:rPr>
                <w:rFonts w:ascii="Times New Roman" w:eastAsia="Times New Roman" w:hAnsi="Times New Roman" w:cs="Times New Roman"/>
                <w:sz w:val="24"/>
                <w:szCs w:val="24"/>
              </w:rPr>
            </w:pPr>
            <w:r w:rsidRPr="00DB2BBE">
              <w:rPr>
                <w:rFonts w:ascii="Times New Roman" w:eastAsia="Times New Roman" w:hAnsi="Times New Roman" w:cs="Times New Roman"/>
                <w:i/>
                <w:iCs/>
                <w:sz w:val="24"/>
                <w:szCs w:val="24"/>
              </w:rPr>
              <w:t>Bursera simaruba</w:t>
            </w:r>
            <w:r w:rsidRPr="00DB2BBE">
              <w:rPr>
                <w:rFonts w:ascii="Times New Roman" w:eastAsia="Times New Roman" w:hAnsi="Times New Roman" w:cs="Times New Roman"/>
                <w:sz w:val="24"/>
                <w:szCs w:val="24"/>
              </w:rPr>
              <w:t xml:space="preserve"> (L.) Sarg.</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6712AACD"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522F639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7F0CB859"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26093162"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49B84A9A"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5" w:space="0" w:color="000000"/>
              <w:right w:val="nil"/>
            </w:tcBorders>
            <w:shd w:val="clear" w:color="auto" w:fill="A6A6A6" w:themeFill="background1" w:themeFillShade="A6"/>
            <w:tcMar>
              <w:top w:w="0" w:type="dxa"/>
              <w:left w:w="100" w:type="dxa"/>
              <w:bottom w:w="0" w:type="dxa"/>
              <w:right w:w="100" w:type="dxa"/>
            </w:tcMar>
          </w:tcPr>
          <w:p w14:paraId="3E12D328"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95" w:type="dxa"/>
            <w:tcBorders>
              <w:top w:val="nil"/>
              <w:left w:val="nil"/>
              <w:bottom w:val="single" w:sz="6" w:space="0" w:color="000000"/>
              <w:right w:val="nil"/>
            </w:tcBorders>
            <w:shd w:val="clear" w:color="auto" w:fill="A6A6A6" w:themeFill="background1" w:themeFillShade="A6"/>
            <w:tcMar>
              <w:top w:w="0" w:type="dxa"/>
              <w:left w:w="100" w:type="dxa"/>
              <w:bottom w:w="0" w:type="dxa"/>
              <w:right w:w="100" w:type="dxa"/>
            </w:tcMar>
          </w:tcPr>
          <w:p w14:paraId="733B7DDE" w14:textId="77777777" w:rsidR="00924ADE" w:rsidRDefault="00924ADE" w:rsidP="00924ADE">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0C3E1786" w14:textId="77777777" w:rsidR="00B556BE"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299EB5B9" w14:textId="4161F22D" w:rsidR="00540FCB"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6.2.2. </w:t>
      </w:r>
      <w:r w:rsidR="00540FCB" w:rsidRPr="009910B0">
        <w:rPr>
          <w:rFonts w:ascii="Times New Roman" w:eastAsia="Times New Roman" w:hAnsi="Times New Roman" w:cs="Times New Roman"/>
          <w:sz w:val="24"/>
          <w:szCs w:val="24"/>
        </w:rPr>
        <w:t xml:space="preserve">Dinámica temporal y productiva. </w:t>
      </w:r>
    </w:p>
    <w:p w14:paraId="7F8284A8" w14:textId="564ED719" w:rsidR="001A19EC" w:rsidRDefault="003011AE">
      <w:pPr>
        <w:spacing w:line="360" w:lineRule="auto"/>
        <w:jc w:val="both"/>
        <w:rPr>
          <w:rFonts w:ascii="Times New Roman" w:eastAsia="Times New Roman" w:hAnsi="Times New Roman" w:cs="Times New Roman"/>
          <w:sz w:val="24"/>
          <w:szCs w:val="24"/>
        </w:rPr>
      </w:pPr>
      <w:r w:rsidRPr="003011AE">
        <w:rPr>
          <w:rFonts w:ascii="Times New Roman" w:eastAsia="Times New Roman" w:hAnsi="Times New Roman" w:cs="Times New Roman"/>
          <w:sz w:val="24"/>
          <w:szCs w:val="24"/>
        </w:rPr>
        <w:lastRenderedPageBreak/>
        <w:t>En las camas biointensivas convivieron cultivos de ciclo largo, como la yuca INTA dorada, con hortalizas de hoja y raíz que se resembraban en los espacios disponibles, pero sin una secuencia previamente definida que obedeciera a criterios de rotación. En los camellones prehispánicos ocurrió algo similar: solanáceas, gramíneas, leguminosas y euforbiáceas compartieron el espacio sin una organización temporal programada. Esta forma de manejo, aunque flexible y adaptada a la disponibilidad de materiales vegetativos, se aleja del principio de rotación de cultivos propuesto por Altieri (1999), quien la entiende como una estrategia deliberada para interrumpir ciclos de plagas y enfermedades, optimizar el aprovechamiento de los nutrientes del suelo y reducir la dependencia de insumos externos. De igual manera, no se observó una asociación de cultivos más allá de un cuadrante con frijol de vara, ni la incorporación de abonos verdes, prácticas que habrían fortalecido las interacciones ecológicas señaladas por el autor</w:t>
      </w:r>
      <w:r>
        <w:rPr>
          <w:rFonts w:ascii="Times New Roman" w:eastAsia="Times New Roman" w:hAnsi="Times New Roman" w:cs="Times New Roman"/>
          <w:sz w:val="24"/>
          <w:szCs w:val="24"/>
        </w:rPr>
        <w:t>.</w:t>
      </w:r>
    </w:p>
    <w:p w14:paraId="4D28213C" w14:textId="44FD9BD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pesar de estas limitaciones, la productividad agroecosistémica del período mostró bases valiosas. Entendida no solo en términos de rendimiento, sino también como la capacidad del sistema para sostener procesos ecológicos, la producción se apoyó en prácticas orientadas a conservar el suelo y la agrobiodiversidad. Entre ellas destacan la aplicación constante de cobertura </w:t>
      </w:r>
      <w:r w:rsidR="00DB7C8E">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mulch con materiales locales, la incorporación continua de compost y el uso de semillas criollas, como el maíz pujagua y el tomate criollo. A ello se suma el circuito de fertirriego que conecta la acuicultura con los camellones, lo que materializa el principio de reciclaje de nutrientes dentro del agroecosistema. Sin embargo, como plantea Altieri (2002), estas prácticas, aunque necesarias, no son suficientes por sí solas para alcanzar una productividad ecológica plena, ya que su efectividad depende de que formen parte de una secuencia temporal deliberada que favorezca interacciones complementarias entre las especies cultivadas.</w:t>
      </w:r>
    </w:p>
    <w:p w14:paraId="646F5EBE" w14:textId="77777777" w:rsidR="007F6429" w:rsidRDefault="007F6429">
      <w:pPr>
        <w:spacing w:line="360" w:lineRule="auto"/>
        <w:jc w:val="both"/>
        <w:rPr>
          <w:rFonts w:ascii="Times New Roman" w:eastAsia="Times New Roman" w:hAnsi="Times New Roman" w:cs="Times New Roman"/>
          <w:sz w:val="24"/>
          <w:szCs w:val="24"/>
        </w:rPr>
      </w:pPr>
    </w:p>
    <w:p w14:paraId="51EB7FAE" w14:textId="77777777" w:rsidR="007F6429" w:rsidRDefault="007F6429">
      <w:pPr>
        <w:spacing w:line="360" w:lineRule="auto"/>
        <w:jc w:val="both"/>
        <w:rPr>
          <w:rFonts w:ascii="Times New Roman" w:eastAsia="Times New Roman" w:hAnsi="Times New Roman" w:cs="Times New Roman"/>
          <w:sz w:val="24"/>
          <w:szCs w:val="24"/>
        </w:rPr>
      </w:pPr>
    </w:p>
    <w:p w14:paraId="4F3CE4A8" w14:textId="77777777" w:rsidR="00123AA9" w:rsidRDefault="00123AA9">
      <w:pPr>
        <w:spacing w:line="360" w:lineRule="auto"/>
        <w:jc w:val="both"/>
        <w:rPr>
          <w:rFonts w:ascii="Times New Roman" w:eastAsia="Times New Roman" w:hAnsi="Times New Roman" w:cs="Times New Roman"/>
          <w:sz w:val="24"/>
          <w:szCs w:val="24"/>
        </w:rPr>
      </w:pPr>
    </w:p>
    <w:p w14:paraId="6533411A" w14:textId="77777777" w:rsidR="00123AA9" w:rsidRDefault="00123AA9">
      <w:pPr>
        <w:spacing w:line="360" w:lineRule="auto"/>
        <w:jc w:val="both"/>
        <w:rPr>
          <w:rFonts w:ascii="Times New Roman" w:eastAsia="Times New Roman" w:hAnsi="Times New Roman" w:cs="Times New Roman"/>
          <w:sz w:val="24"/>
          <w:szCs w:val="24"/>
        </w:rPr>
      </w:pPr>
    </w:p>
    <w:p w14:paraId="7559B466" w14:textId="6FA07FE2" w:rsidR="00A71EA8" w:rsidRPr="00A71EA8" w:rsidRDefault="009910B0" w:rsidP="009910B0">
      <w:pPr>
        <w:pStyle w:val="Ttulo2"/>
        <w:numPr>
          <w:ilvl w:val="0"/>
          <w:numId w:val="0"/>
        </w:numPr>
        <w:ind w:left="360"/>
      </w:pPr>
      <w:bookmarkStart w:id="87" w:name="_Toc241844375"/>
      <w:r>
        <w:lastRenderedPageBreak/>
        <w:t xml:space="preserve">6.3. </w:t>
      </w:r>
      <w:r w:rsidR="00A71EA8">
        <w:t xml:space="preserve"> </w:t>
      </w:r>
      <w:r w:rsidR="00A71EA8" w:rsidRPr="00A71EA8">
        <w:t>Prácticas agroecológicas del Ecovivarium.</w:t>
      </w:r>
      <w:bookmarkEnd w:id="87"/>
    </w:p>
    <w:p w14:paraId="040227EB" w14:textId="2ED2AA77" w:rsidR="001A19EC"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6.3.1. </w:t>
      </w:r>
      <w:r w:rsidRPr="009910B0">
        <w:rPr>
          <w:rFonts w:ascii="Times New Roman" w:eastAsia="Times New Roman" w:hAnsi="Times New Roman" w:cs="Times New Roman"/>
          <w:sz w:val="24"/>
          <w:szCs w:val="24"/>
        </w:rPr>
        <w:t>Matriz de prácticas agroecológicas por área espacial y componentes</w:t>
      </w:r>
    </w:p>
    <w:p w14:paraId="61C22654" w14:textId="249484C0" w:rsidR="001A19EC" w:rsidRPr="00754F3B" w:rsidRDefault="00C404E3" w:rsidP="00C404E3">
      <w:pPr>
        <w:pStyle w:val="Descripcin"/>
        <w:rPr>
          <w:rFonts w:ascii="Times New Roman" w:hAnsi="Times New Roman" w:cs="Times New Roman"/>
          <w:i w:val="0"/>
          <w:iCs w:val="0"/>
          <w:color w:val="auto"/>
          <w:sz w:val="24"/>
          <w:szCs w:val="24"/>
        </w:rPr>
      </w:pPr>
      <w:bookmarkStart w:id="88" w:name="_Toc233201805"/>
      <w:r w:rsidRPr="00754F3B">
        <w:rPr>
          <w:rFonts w:ascii="Times New Roman" w:hAnsi="Times New Roman" w:cs="Times New Roman"/>
          <w:i w:val="0"/>
          <w:iCs w:val="0"/>
          <w:color w:val="auto"/>
          <w:sz w:val="24"/>
          <w:szCs w:val="24"/>
        </w:rPr>
        <w:t xml:space="preserve">Cuadro </w:t>
      </w:r>
      <w:r w:rsidRPr="00754F3B">
        <w:rPr>
          <w:rFonts w:ascii="Times New Roman" w:hAnsi="Times New Roman" w:cs="Times New Roman"/>
          <w:i w:val="0"/>
          <w:iCs w:val="0"/>
          <w:color w:val="auto"/>
          <w:sz w:val="24"/>
          <w:szCs w:val="24"/>
        </w:rPr>
        <w:fldChar w:fldCharType="begin"/>
      </w:r>
      <w:r w:rsidRPr="00754F3B">
        <w:rPr>
          <w:rFonts w:ascii="Times New Roman" w:hAnsi="Times New Roman" w:cs="Times New Roman"/>
          <w:i w:val="0"/>
          <w:iCs w:val="0"/>
          <w:color w:val="auto"/>
          <w:sz w:val="24"/>
          <w:szCs w:val="24"/>
        </w:rPr>
        <w:instrText xml:space="preserve"> SEQ Cuadro \* ARABIC </w:instrText>
      </w:r>
      <w:r w:rsidRPr="00754F3B">
        <w:rPr>
          <w:rFonts w:ascii="Times New Roman" w:hAnsi="Times New Roman" w:cs="Times New Roman"/>
          <w:i w:val="0"/>
          <w:iCs w:val="0"/>
          <w:color w:val="auto"/>
          <w:sz w:val="24"/>
          <w:szCs w:val="24"/>
        </w:rPr>
        <w:fldChar w:fldCharType="separate"/>
      </w:r>
      <w:r w:rsidR="00FB481C">
        <w:rPr>
          <w:rFonts w:ascii="Times New Roman" w:hAnsi="Times New Roman" w:cs="Times New Roman"/>
          <w:i w:val="0"/>
          <w:iCs w:val="0"/>
          <w:noProof/>
          <w:color w:val="auto"/>
          <w:sz w:val="24"/>
          <w:szCs w:val="24"/>
        </w:rPr>
        <w:t>8</w:t>
      </w:r>
      <w:r w:rsidRPr="00754F3B">
        <w:rPr>
          <w:rFonts w:ascii="Times New Roman" w:hAnsi="Times New Roman" w:cs="Times New Roman"/>
          <w:i w:val="0"/>
          <w:iCs w:val="0"/>
          <w:color w:val="auto"/>
          <w:sz w:val="24"/>
          <w:szCs w:val="24"/>
        </w:rPr>
        <w:fldChar w:fldCharType="end"/>
      </w:r>
      <w:r w:rsidRPr="00754F3B">
        <w:rPr>
          <w:rFonts w:ascii="Times New Roman" w:hAnsi="Times New Roman" w:cs="Times New Roman"/>
          <w:i w:val="0"/>
          <w:iCs w:val="0"/>
          <w:color w:val="auto"/>
          <w:sz w:val="24"/>
          <w:szCs w:val="24"/>
        </w:rPr>
        <w:t>. Matriz de prácticas agroecológicas</w:t>
      </w:r>
      <w:bookmarkEnd w:id="88"/>
    </w:p>
    <w:tbl>
      <w:tblPr>
        <w:tblStyle w:val="Tablanormal2"/>
        <w:tblW w:w="10774" w:type="dxa"/>
        <w:tblInd w:w="-993" w:type="dxa"/>
        <w:tblLook w:val="04A0" w:firstRow="1" w:lastRow="0" w:firstColumn="1" w:lastColumn="0" w:noHBand="0" w:noVBand="1"/>
      </w:tblPr>
      <w:tblGrid>
        <w:gridCol w:w="2679"/>
        <w:gridCol w:w="1712"/>
        <w:gridCol w:w="2124"/>
        <w:gridCol w:w="4259"/>
      </w:tblGrid>
      <w:tr w:rsidR="0059569B" w:rsidRPr="0059569B" w14:paraId="4F16287A" w14:textId="77777777" w:rsidTr="005956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00C854A2" w14:textId="77777777" w:rsidR="0059569B" w:rsidRPr="00074630" w:rsidRDefault="0059569B" w:rsidP="00074630">
            <w:pPr>
              <w:spacing w:after="160"/>
              <w:jc w:val="center"/>
              <w:rPr>
                <w:rFonts w:ascii="Times New Roman" w:hAnsi="Times New Roman" w:cs="Times New Roman"/>
                <w:sz w:val="24"/>
                <w:szCs w:val="24"/>
                <w:lang w:val="es-NI"/>
              </w:rPr>
            </w:pPr>
            <w:r w:rsidRPr="00074630">
              <w:rPr>
                <w:rFonts w:ascii="Times New Roman" w:hAnsi="Times New Roman" w:cs="Times New Roman"/>
                <w:sz w:val="24"/>
                <w:szCs w:val="24"/>
                <w:lang w:val="es-NI"/>
              </w:rPr>
              <w:t>Dimensión Agroecológica</w:t>
            </w:r>
          </w:p>
        </w:tc>
        <w:tc>
          <w:tcPr>
            <w:tcW w:w="0" w:type="auto"/>
            <w:hideMark/>
          </w:tcPr>
          <w:p w14:paraId="206375DD" w14:textId="77777777" w:rsidR="0059569B" w:rsidRPr="00074630" w:rsidRDefault="0059569B" w:rsidP="00074630">
            <w:pPr>
              <w:spacing w:after="1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Componente</w:t>
            </w:r>
          </w:p>
        </w:tc>
        <w:tc>
          <w:tcPr>
            <w:tcW w:w="0" w:type="auto"/>
            <w:hideMark/>
          </w:tcPr>
          <w:p w14:paraId="22AD5CCE" w14:textId="77777777" w:rsidR="0059569B" w:rsidRPr="00074630" w:rsidRDefault="0059569B" w:rsidP="00074630">
            <w:pPr>
              <w:spacing w:after="1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Práctica Agroecológica</w:t>
            </w:r>
          </w:p>
        </w:tc>
        <w:tc>
          <w:tcPr>
            <w:tcW w:w="4259" w:type="dxa"/>
            <w:hideMark/>
          </w:tcPr>
          <w:p w14:paraId="6FCE0EAE" w14:textId="70ADE47A" w:rsidR="0059569B" w:rsidRPr="00074630" w:rsidRDefault="0059569B" w:rsidP="00074630">
            <w:pPr>
              <w:spacing w:after="1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Principio Agroecológico</w:t>
            </w:r>
          </w:p>
        </w:tc>
      </w:tr>
      <w:tr w:rsidR="0059569B" w:rsidRPr="0059569B" w14:paraId="6C4922DC" w14:textId="77777777" w:rsidTr="004B1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201BAAE9" w14:textId="77777777" w:rsidR="0059569B" w:rsidRPr="00074630" w:rsidRDefault="0059569B" w:rsidP="00074630">
            <w:pPr>
              <w:spacing w:after="160"/>
              <w:rPr>
                <w:rFonts w:ascii="Times New Roman" w:hAnsi="Times New Roman" w:cs="Times New Roman"/>
                <w:sz w:val="24"/>
                <w:szCs w:val="24"/>
                <w:lang w:val="es-NI"/>
              </w:rPr>
            </w:pPr>
            <w:r w:rsidRPr="00074630">
              <w:rPr>
                <w:rFonts w:ascii="Times New Roman" w:hAnsi="Times New Roman" w:cs="Times New Roman"/>
                <w:sz w:val="24"/>
                <w:szCs w:val="24"/>
                <w:lang w:val="es-NI"/>
              </w:rPr>
              <w:t>Reciclaje de nutrientes</w:t>
            </w:r>
          </w:p>
        </w:tc>
        <w:tc>
          <w:tcPr>
            <w:tcW w:w="0" w:type="auto"/>
            <w:hideMark/>
          </w:tcPr>
          <w:p w14:paraId="60787745"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08848EFA"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Incorporación de compost del Área de Bioretorno</w:t>
            </w:r>
          </w:p>
        </w:tc>
        <w:tc>
          <w:tcPr>
            <w:tcW w:w="4259" w:type="dxa"/>
            <w:tcBorders>
              <w:bottom w:val="nil"/>
            </w:tcBorders>
            <w:vAlign w:val="center"/>
            <w:hideMark/>
          </w:tcPr>
          <w:p w14:paraId="606DB86D" w14:textId="77777777" w:rsidR="0059569B" w:rsidRPr="00074630" w:rsidRDefault="0059569B" w:rsidP="004B124C">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Aumentar el reciclado de biomasa y optimizar la disponibilidad y el flujo equilibrado de nutrientes.</w:t>
            </w:r>
          </w:p>
        </w:tc>
      </w:tr>
      <w:tr w:rsidR="00B556BE" w:rsidRPr="00074630" w14:paraId="3EC1BF73" w14:textId="77777777" w:rsidTr="0059569B">
        <w:trPr>
          <w:gridAfter w:val="1"/>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4CCB3607"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2AE477CC"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Camas Biointensivas</w:t>
            </w:r>
          </w:p>
        </w:tc>
        <w:tc>
          <w:tcPr>
            <w:tcW w:w="0" w:type="auto"/>
            <w:hideMark/>
          </w:tcPr>
          <w:p w14:paraId="19D48B01"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Incorporación intensiva de compost</w:t>
            </w:r>
          </w:p>
        </w:tc>
      </w:tr>
      <w:tr w:rsidR="00B556BE" w:rsidRPr="00074630" w14:paraId="1E8FE806" w14:textId="77777777" w:rsidTr="0059569B">
        <w:trPr>
          <w:gridAfter w:val="1"/>
          <w:cnfStyle w:val="000000100000" w:firstRow="0" w:lastRow="0" w:firstColumn="0" w:lastColumn="0" w:oddVBand="0" w:evenVBand="0" w:oddHBand="1" w:evenHBand="0" w:firstRowFirstColumn="0" w:firstRowLastColumn="0" w:lastRowFirstColumn="0" w:lastRowLastColumn="0"/>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29DA7AB7"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3DA29373"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Bosque Comestible</w:t>
            </w:r>
          </w:p>
        </w:tc>
        <w:tc>
          <w:tcPr>
            <w:tcW w:w="0" w:type="auto"/>
            <w:hideMark/>
          </w:tcPr>
          <w:p w14:paraId="20FF7BDF"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Especies fijadoras de nitrógeno (canavalia, gandul)</w:t>
            </w:r>
          </w:p>
        </w:tc>
      </w:tr>
      <w:tr w:rsidR="00B556BE" w:rsidRPr="00074630" w14:paraId="14BD6724" w14:textId="77777777" w:rsidTr="0059569B">
        <w:trPr>
          <w:gridAfter w:val="1"/>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11C4F8A9"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4C843400"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Acuicultura</w:t>
            </w:r>
          </w:p>
        </w:tc>
        <w:tc>
          <w:tcPr>
            <w:tcW w:w="0" w:type="auto"/>
            <w:hideMark/>
          </w:tcPr>
          <w:p w14:paraId="06CBBE38"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Fertirriego de camellones con agua enriquecida</w:t>
            </w:r>
          </w:p>
        </w:tc>
      </w:tr>
      <w:tr w:rsidR="00B556BE" w:rsidRPr="00074630" w14:paraId="1A0A79A9" w14:textId="77777777" w:rsidTr="0059569B">
        <w:trPr>
          <w:gridAfter w:val="1"/>
          <w:cnfStyle w:val="000000100000" w:firstRow="0" w:lastRow="0" w:firstColumn="0" w:lastColumn="0" w:oddVBand="0" w:evenVBand="0" w:oddHBand="1" w:evenHBand="0" w:firstRowFirstColumn="0" w:firstRowLastColumn="0" w:lastRowFirstColumn="0" w:lastRowLastColumn="0"/>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412A79D0"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15900113"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Área de Biopreparados</w:t>
            </w:r>
          </w:p>
        </w:tc>
        <w:tc>
          <w:tcPr>
            <w:tcW w:w="0" w:type="auto"/>
            <w:hideMark/>
          </w:tcPr>
          <w:p w14:paraId="5085E794"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Elaboración de biofermentos (estiércol, melaza, MM)</w:t>
            </w:r>
          </w:p>
        </w:tc>
      </w:tr>
      <w:tr w:rsidR="00B556BE" w:rsidRPr="00074630" w14:paraId="77F90B35" w14:textId="77777777" w:rsidTr="0059569B">
        <w:trPr>
          <w:gridAfter w:val="1"/>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1EEA0DA1"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1419AD09"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Área de Bioretorno</w:t>
            </w:r>
          </w:p>
        </w:tc>
        <w:tc>
          <w:tcPr>
            <w:tcW w:w="0" w:type="auto"/>
            <w:hideMark/>
          </w:tcPr>
          <w:p w14:paraId="380FFA0D"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Compostaje tradicional en pila</w:t>
            </w:r>
          </w:p>
        </w:tc>
      </w:tr>
      <w:tr w:rsidR="00B556BE" w:rsidRPr="00074630" w14:paraId="4A885570" w14:textId="77777777" w:rsidTr="0059569B">
        <w:trPr>
          <w:gridAfter w:val="1"/>
          <w:cnfStyle w:val="000000100000" w:firstRow="0" w:lastRow="0" w:firstColumn="0" w:lastColumn="0" w:oddVBand="0" w:evenVBand="0" w:oddHBand="1" w:evenHBand="0" w:firstRowFirstColumn="0" w:firstRowLastColumn="0" w:lastRowFirstColumn="0" w:lastRowLastColumn="0"/>
          <w:wAfter w:w="4259" w:type="dxa"/>
        </w:trPr>
        <w:tc>
          <w:tcPr>
            <w:cnfStyle w:val="001000000000" w:firstRow="0" w:lastRow="0" w:firstColumn="1" w:lastColumn="0" w:oddVBand="0" w:evenVBand="0" w:oddHBand="0" w:evenHBand="0" w:firstRowFirstColumn="0" w:firstRowLastColumn="0" w:lastRowFirstColumn="0" w:lastRowLastColumn="0"/>
            <w:tcW w:w="2679" w:type="dxa"/>
            <w:hideMark/>
          </w:tcPr>
          <w:p w14:paraId="282FD748"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4E62B5B4"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Área de Bioretorno</w:t>
            </w:r>
          </w:p>
        </w:tc>
        <w:tc>
          <w:tcPr>
            <w:tcW w:w="0" w:type="auto"/>
            <w:hideMark/>
          </w:tcPr>
          <w:p w14:paraId="3BE19E58"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Compostaje biointensivo (1 m³)</w:t>
            </w:r>
          </w:p>
        </w:tc>
      </w:tr>
      <w:tr w:rsidR="00B556BE" w:rsidRPr="0059569B" w14:paraId="62836F84" w14:textId="77777777" w:rsidTr="00B556BE">
        <w:tc>
          <w:tcPr>
            <w:cnfStyle w:val="001000000000" w:firstRow="0" w:lastRow="0" w:firstColumn="1" w:lastColumn="0" w:oddVBand="0" w:evenVBand="0" w:oddHBand="0" w:evenHBand="0" w:firstRowFirstColumn="0" w:firstRowLastColumn="0" w:lastRowFirstColumn="0" w:lastRowLastColumn="0"/>
            <w:tcW w:w="2679" w:type="dxa"/>
            <w:hideMark/>
          </w:tcPr>
          <w:p w14:paraId="6B428420" w14:textId="77777777" w:rsidR="00B556BE" w:rsidRPr="00074630" w:rsidRDefault="00B556BE" w:rsidP="00074630">
            <w:pPr>
              <w:spacing w:after="160"/>
              <w:rPr>
                <w:rFonts w:ascii="Times New Roman" w:hAnsi="Times New Roman" w:cs="Times New Roman"/>
                <w:sz w:val="24"/>
                <w:szCs w:val="24"/>
                <w:lang w:val="es-NI"/>
              </w:rPr>
            </w:pPr>
            <w:r w:rsidRPr="00074630">
              <w:rPr>
                <w:rFonts w:ascii="Times New Roman" w:hAnsi="Times New Roman" w:cs="Times New Roman"/>
                <w:sz w:val="24"/>
                <w:szCs w:val="24"/>
                <w:lang w:val="es-NI"/>
              </w:rPr>
              <w:t>Conservación de la biodiversidad</w:t>
            </w:r>
          </w:p>
        </w:tc>
        <w:tc>
          <w:tcPr>
            <w:tcW w:w="0" w:type="auto"/>
            <w:hideMark/>
          </w:tcPr>
          <w:p w14:paraId="71D3A2AD"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5F14CC25"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Uso de semillas criollas (maíz pujagua, tomate criollo)</w:t>
            </w:r>
          </w:p>
        </w:tc>
        <w:tc>
          <w:tcPr>
            <w:tcW w:w="4259" w:type="dxa"/>
            <w:vMerge w:val="restart"/>
            <w:tcBorders>
              <w:top w:val="single" w:sz="4" w:space="0" w:color="auto"/>
            </w:tcBorders>
            <w:hideMark/>
          </w:tcPr>
          <w:p w14:paraId="3BE886AD"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Diversificar específica y genéticamente el agroecosistema en el tiempo y el espacio.</w:t>
            </w:r>
          </w:p>
        </w:tc>
      </w:tr>
      <w:tr w:rsidR="00B556BE" w:rsidRPr="0059569B" w14:paraId="16D04A7A"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6759FE88"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0286909C"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Camas Biointensivas</w:t>
            </w:r>
          </w:p>
        </w:tc>
        <w:tc>
          <w:tcPr>
            <w:tcW w:w="0" w:type="auto"/>
            <w:hideMark/>
          </w:tcPr>
          <w:p w14:paraId="7F66650B"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Uso de variedades adaptadas (yuca INTA dorada, frijol de vara)</w:t>
            </w:r>
          </w:p>
        </w:tc>
        <w:tc>
          <w:tcPr>
            <w:tcW w:w="4259" w:type="dxa"/>
            <w:vMerge/>
            <w:hideMark/>
          </w:tcPr>
          <w:p w14:paraId="163F55EE" w14:textId="33DA329E"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p>
        </w:tc>
      </w:tr>
      <w:tr w:rsidR="00B556BE" w:rsidRPr="0059569B" w14:paraId="2F087887"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4FC5FAF1"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7938DA78"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Bosque Comestible</w:t>
            </w:r>
          </w:p>
        </w:tc>
        <w:tc>
          <w:tcPr>
            <w:tcW w:w="0" w:type="auto"/>
            <w:hideMark/>
          </w:tcPr>
          <w:p w14:paraId="15223584"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Corredores biológicos para polinizadores</w:t>
            </w:r>
          </w:p>
        </w:tc>
        <w:tc>
          <w:tcPr>
            <w:tcW w:w="4259" w:type="dxa"/>
            <w:vMerge w:val="restart"/>
            <w:hideMark/>
          </w:tcPr>
          <w:p w14:paraId="5C6BCF9C"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 xml:space="preserve">Aumentar las interacciones biológicas y los sinergismos entre los componentes de </w:t>
            </w:r>
            <w:r w:rsidRPr="00074630">
              <w:rPr>
                <w:rFonts w:ascii="Times New Roman" w:hAnsi="Times New Roman" w:cs="Times New Roman"/>
                <w:sz w:val="24"/>
                <w:szCs w:val="24"/>
                <w:lang w:val="es-NI"/>
              </w:rPr>
              <w:lastRenderedPageBreak/>
              <w:t>la biodiversidad promoviendo procesos y servicios ecológicos claves.</w:t>
            </w:r>
          </w:p>
        </w:tc>
      </w:tr>
      <w:tr w:rsidR="00B556BE" w:rsidRPr="0059569B" w14:paraId="5D57F687"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7304993F"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12780DA9"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Meliponario</w:t>
            </w:r>
          </w:p>
        </w:tc>
        <w:tc>
          <w:tcPr>
            <w:tcW w:w="0" w:type="auto"/>
            <w:hideMark/>
          </w:tcPr>
          <w:p w14:paraId="22B0C4F8"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Conservación de cuatro especies nativas sin aguijón</w:t>
            </w:r>
          </w:p>
        </w:tc>
        <w:tc>
          <w:tcPr>
            <w:tcW w:w="4259" w:type="dxa"/>
            <w:vMerge/>
            <w:hideMark/>
          </w:tcPr>
          <w:p w14:paraId="728116E3" w14:textId="02FE79E3"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p>
        </w:tc>
      </w:tr>
      <w:tr w:rsidR="00B556BE" w:rsidRPr="0059569B" w14:paraId="5AF081FD"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129980D2"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25EFC1B9"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Meliponario</w:t>
            </w:r>
          </w:p>
        </w:tc>
        <w:tc>
          <w:tcPr>
            <w:tcW w:w="0" w:type="auto"/>
            <w:hideMark/>
          </w:tcPr>
          <w:p w14:paraId="79E789FB"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Polinización de los sistemas productivos mediante meliponas nativas</w:t>
            </w:r>
          </w:p>
        </w:tc>
        <w:tc>
          <w:tcPr>
            <w:tcW w:w="4259" w:type="dxa"/>
            <w:vMerge/>
            <w:hideMark/>
          </w:tcPr>
          <w:p w14:paraId="42A54FBB" w14:textId="727FA323"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p>
        </w:tc>
      </w:tr>
      <w:tr w:rsidR="00B556BE" w:rsidRPr="0059569B" w14:paraId="68F6B357"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57B7A492"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3B3150D4"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Farmacia Verde</w:t>
            </w:r>
          </w:p>
        </w:tc>
        <w:tc>
          <w:tcPr>
            <w:tcW w:w="0" w:type="auto"/>
            <w:hideMark/>
          </w:tcPr>
          <w:p w14:paraId="6DF69C0C"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Especies con funciones repelentes y atrayentes de polinizadores</w:t>
            </w:r>
          </w:p>
        </w:tc>
        <w:tc>
          <w:tcPr>
            <w:tcW w:w="4259" w:type="dxa"/>
            <w:vMerge/>
            <w:hideMark/>
          </w:tcPr>
          <w:p w14:paraId="28CD59B1" w14:textId="25A258B2"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p>
        </w:tc>
      </w:tr>
      <w:tr w:rsidR="00B556BE" w:rsidRPr="0059569B" w14:paraId="2FA9D194"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5B4AFADA"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66866CC3"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Farmacia Verde</w:t>
            </w:r>
          </w:p>
        </w:tc>
        <w:tc>
          <w:tcPr>
            <w:tcW w:w="0" w:type="auto"/>
            <w:hideMark/>
          </w:tcPr>
          <w:p w14:paraId="4E076070"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Cultivo en contenedores reciclados (llantas)</w:t>
            </w:r>
          </w:p>
        </w:tc>
        <w:tc>
          <w:tcPr>
            <w:tcW w:w="4259" w:type="dxa"/>
            <w:vMerge/>
            <w:hideMark/>
          </w:tcPr>
          <w:p w14:paraId="0C0B7C3C" w14:textId="60317C8E"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p>
        </w:tc>
      </w:tr>
      <w:tr w:rsidR="0059569B" w:rsidRPr="0059569B" w14:paraId="34546A75"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20D9F50E"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649AEF34"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Área de Biopreparados</w:t>
            </w:r>
          </w:p>
        </w:tc>
        <w:tc>
          <w:tcPr>
            <w:tcW w:w="0" w:type="auto"/>
            <w:hideMark/>
          </w:tcPr>
          <w:p w14:paraId="26D784EB"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Conservación de semillas criollas (casa de semillas)</w:t>
            </w:r>
          </w:p>
        </w:tc>
        <w:tc>
          <w:tcPr>
            <w:tcW w:w="4259" w:type="dxa"/>
            <w:hideMark/>
          </w:tcPr>
          <w:p w14:paraId="3512FBD8"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Diversificar específica y genéticamente el agroecosistema en el tiempo y el espacio.</w:t>
            </w:r>
          </w:p>
        </w:tc>
      </w:tr>
      <w:tr w:rsidR="0059569B" w:rsidRPr="0059569B" w14:paraId="72DC56F3"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2584CDF1" w14:textId="77777777" w:rsidR="0059569B" w:rsidRPr="00074630" w:rsidRDefault="0059569B" w:rsidP="00074630">
            <w:pPr>
              <w:spacing w:after="160"/>
              <w:rPr>
                <w:rFonts w:ascii="Times New Roman" w:hAnsi="Times New Roman" w:cs="Times New Roman"/>
                <w:sz w:val="24"/>
                <w:szCs w:val="24"/>
                <w:lang w:val="es-NI"/>
              </w:rPr>
            </w:pPr>
            <w:r w:rsidRPr="00074630">
              <w:rPr>
                <w:rFonts w:ascii="Times New Roman" w:hAnsi="Times New Roman" w:cs="Times New Roman"/>
                <w:sz w:val="24"/>
                <w:szCs w:val="24"/>
                <w:lang w:val="es-NI"/>
              </w:rPr>
              <w:t>Manejo del suelo</w:t>
            </w:r>
          </w:p>
        </w:tc>
        <w:tc>
          <w:tcPr>
            <w:tcW w:w="0" w:type="auto"/>
            <w:hideMark/>
          </w:tcPr>
          <w:p w14:paraId="72DD5C4E"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312B20A9"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Remoción manual con bieldo (30 cm) sin agroquímicos</w:t>
            </w:r>
          </w:p>
        </w:tc>
        <w:tc>
          <w:tcPr>
            <w:tcW w:w="4259" w:type="dxa"/>
            <w:hideMark/>
          </w:tcPr>
          <w:p w14:paraId="5E90C4D7"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Asegurar condiciones del suelo favorables para el crecimiento de las plantas, particularmente a través del manejo de la materia orgánica y aumentando la actividad biótica del suelo.</w:t>
            </w:r>
          </w:p>
        </w:tc>
      </w:tr>
      <w:tr w:rsidR="00B556BE" w:rsidRPr="0059569B" w14:paraId="291C1203"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0A00A93C"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56690723"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1643A73A"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Aplicación de cobertura mulch (heno, pasto seco, tusa de maíz)</w:t>
            </w:r>
          </w:p>
        </w:tc>
        <w:tc>
          <w:tcPr>
            <w:tcW w:w="4259" w:type="dxa"/>
            <w:vMerge w:val="restart"/>
            <w:hideMark/>
          </w:tcPr>
          <w:p w14:paraId="3C7329EC"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Minimizar las pérdidas debidas a flujos de radiación solar, aire y agua mediante el manejo del microclima, cosecha de agua y el manejo del suelo a través del aumento en la cobertura.</w:t>
            </w:r>
          </w:p>
        </w:tc>
      </w:tr>
      <w:tr w:rsidR="00B556BE" w:rsidRPr="0059569B" w14:paraId="6FF58349"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34EBB74F"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51E430B5"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3A2D75E2"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Zanjas de infiltración entre camellones</w:t>
            </w:r>
          </w:p>
        </w:tc>
        <w:tc>
          <w:tcPr>
            <w:tcW w:w="4259" w:type="dxa"/>
            <w:vMerge/>
            <w:hideMark/>
          </w:tcPr>
          <w:p w14:paraId="7D1028AE" w14:textId="564145FD"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p>
        </w:tc>
      </w:tr>
      <w:tr w:rsidR="0059569B" w:rsidRPr="0059569B" w14:paraId="6737ADD5"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38BA6CE6"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62F08440"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400E7D24"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Siembra en tres bolillos</w:t>
            </w:r>
          </w:p>
        </w:tc>
        <w:tc>
          <w:tcPr>
            <w:tcW w:w="4259" w:type="dxa"/>
            <w:hideMark/>
          </w:tcPr>
          <w:p w14:paraId="06E3AB84"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Diversificar específica y genéticamente el agroecosistema en el tiempo y el espacio.</w:t>
            </w:r>
          </w:p>
        </w:tc>
      </w:tr>
      <w:tr w:rsidR="0059569B" w:rsidRPr="0059569B" w14:paraId="6578659B"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5E14BE23"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5CCF24EC"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Camellones Prehispánicos</w:t>
            </w:r>
          </w:p>
        </w:tc>
        <w:tc>
          <w:tcPr>
            <w:tcW w:w="0" w:type="auto"/>
            <w:hideMark/>
          </w:tcPr>
          <w:p w14:paraId="11C85445"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Tutoreo con cañas de bambú (material local)</w:t>
            </w:r>
          </w:p>
        </w:tc>
        <w:tc>
          <w:tcPr>
            <w:tcW w:w="4259" w:type="dxa"/>
            <w:hideMark/>
          </w:tcPr>
          <w:p w14:paraId="4D558912"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Aumentar las interacciones biológicas y los sinergismos entre los componentes de la biodiversidad promoviendo procesos y servicios ecológicos claves.</w:t>
            </w:r>
          </w:p>
        </w:tc>
      </w:tr>
      <w:tr w:rsidR="0059569B" w:rsidRPr="0059569B" w14:paraId="764B188B"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56DEE4FE"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4003BD83"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Camas Biointensivas</w:t>
            </w:r>
          </w:p>
        </w:tc>
        <w:tc>
          <w:tcPr>
            <w:tcW w:w="0" w:type="auto"/>
            <w:hideMark/>
          </w:tcPr>
          <w:p w14:paraId="6A8A313D"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Doble excavación (60 cm de profundidad)</w:t>
            </w:r>
          </w:p>
        </w:tc>
        <w:tc>
          <w:tcPr>
            <w:tcW w:w="4259" w:type="dxa"/>
            <w:hideMark/>
          </w:tcPr>
          <w:p w14:paraId="528FEB84"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 xml:space="preserve">Asegurar condiciones del suelo favorables para el crecimiento de las plantas, particularmente a través del </w:t>
            </w:r>
            <w:r w:rsidRPr="00074630">
              <w:rPr>
                <w:rFonts w:ascii="Times New Roman" w:hAnsi="Times New Roman" w:cs="Times New Roman"/>
                <w:sz w:val="24"/>
                <w:szCs w:val="24"/>
                <w:lang w:val="es-NI"/>
              </w:rPr>
              <w:lastRenderedPageBreak/>
              <w:t>manejo de la materia orgánica y aumentando la actividad biótica del suelo.</w:t>
            </w:r>
          </w:p>
        </w:tc>
      </w:tr>
      <w:tr w:rsidR="0059569B" w:rsidRPr="0059569B" w14:paraId="3447EE8F"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39F9746C"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31F42AAD"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Camas Biointensivas</w:t>
            </w:r>
          </w:p>
        </w:tc>
        <w:tc>
          <w:tcPr>
            <w:tcW w:w="0" w:type="auto"/>
            <w:hideMark/>
          </w:tcPr>
          <w:p w14:paraId="7F1607B6"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Siembra en alta densidad y tres bolillos</w:t>
            </w:r>
          </w:p>
        </w:tc>
        <w:tc>
          <w:tcPr>
            <w:tcW w:w="4259" w:type="dxa"/>
            <w:hideMark/>
          </w:tcPr>
          <w:p w14:paraId="0B32BB4B"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Diversificar específica y genéticamente el agroecosistema en el tiempo y el espacio.</w:t>
            </w:r>
          </w:p>
        </w:tc>
      </w:tr>
      <w:tr w:rsidR="0059569B" w:rsidRPr="0059569B" w14:paraId="1407AEC1"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4697B446"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44EBB07B"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Camas Biointensivas</w:t>
            </w:r>
          </w:p>
        </w:tc>
        <w:tc>
          <w:tcPr>
            <w:tcW w:w="0" w:type="auto"/>
            <w:hideMark/>
          </w:tcPr>
          <w:p w14:paraId="20DE2A5D"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Control manual de arvenses</w:t>
            </w:r>
          </w:p>
        </w:tc>
        <w:tc>
          <w:tcPr>
            <w:tcW w:w="4259" w:type="dxa"/>
            <w:hideMark/>
          </w:tcPr>
          <w:p w14:paraId="060BF6CC"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Asegurar condiciones del suelo favorables para el crecimiento de las plantas, particularmente a través del manejo de la materia orgánica y aumentando la actividad biótica del suelo.</w:t>
            </w:r>
          </w:p>
        </w:tc>
      </w:tr>
      <w:tr w:rsidR="0059569B" w:rsidRPr="0059569B" w14:paraId="6E097FEE"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05C7CFE6"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5D7F5D5B"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Bosque Comestible</w:t>
            </w:r>
          </w:p>
        </w:tc>
        <w:tc>
          <w:tcPr>
            <w:tcW w:w="0" w:type="auto"/>
            <w:hideMark/>
          </w:tcPr>
          <w:p w14:paraId="7A2D4BBD"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Estratificación vegetal (árboles, arbustos y trepadoras)</w:t>
            </w:r>
          </w:p>
        </w:tc>
        <w:tc>
          <w:tcPr>
            <w:tcW w:w="4259" w:type="dxa"/>
            <w:hideMark/>
          </w:tcPr>
          <w:p w14:paraId="36BF9024"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Diversificar específica y genéticamente el agroecosistema en el tiempo y el espacio.</w:t>
            </w:r>
          </w:p>
        </w:tc>
      </w:tr>
      <w:tr w:rsidR="0059569B" w:rsidRPr="0059569B" w14:paraId="74DE9D92"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7D7DB8E8"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5B2B8867"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Bosque Comestible</w:t>
            </w:r>
          </w:p>
        </w:tc>
        <w:tc>
          <w:tcPr>
            <w:tcW w:w="0" w:type="auto"/>
            <w:hideMark/>
          </w:tcPr>
          <w:p w14:paraId="301CB574"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Deshoje sanitario de musáceas</w:t>
            </w:r>
          </w:p>
        </w:tc>
        <w:tc>
          <w:tcPr>
            <w:tcW w:w="4259" w:type="dxa"/>
            <w:hideMark/>
          </w:tcPr>
          <w:p w14:paraId="5869FB68"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Aumentar las interacciones biológicas y los sinergismos entre los componentes de la biodiversidad promoviendo procesos y servicios ecológicos claves.</w:t>
            </w:r>
          </w:p>
        </w:tc>
      </w:tr>
      <w:tr w:rsidR="0059569B" w:rsidRPr="0059569B" w14:paraId="456BE984"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1B4FCD3F"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5F81B03E"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Bosque Comestible</w:t>
            </w:r>
          </w:p>
        </w:tc>
        <w:tc>
          <w:tcPr>
            <w:tcW w:w="0" w:type="auto"/>
            <w:hideMark/>
          </w:tcPr>
          <w:p w14:paraId="0D5329DF"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Mantenimiento de barreras vivas (zacate limón, espadillo)</w:t>
            </w:r>
          </w:p>
        </w:tc>
        <w:tc>
          <w:tcPr>
            <w:tcW w:w="4259" w:type="dxa"/>
            <w:hideMark/>
          </w:tcPr>
          <w:p w14:paraId="4A7A0057"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Minimizar las pérdidas debidas a flujos de radiación solar, aire y agua mediante el manejo del microclima, cosecha de agua y el manejo del suelo a través del aumento en la cobertura.</w:t>
            </w:r>
          </w:p>
        </w:tc>
      </w:tr>
      <w:tr w:rsidR="00B556BE" w:rsidRPr="0059569B" w14:paraId="4F1C68F7"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57EA339C"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4ECACC86"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Acuicultura</w:t>
            </w:r>
          </w:p>
        </w:tc>
        <w:tc>
          <w:tcPr>
            <w:tcW w:w="0" w:type="auto"/>
            <w:hideMark/>
          </w:tcPr>
          <w:p w14:paraId="55151D40"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Manejo por etapas (alevinaje-engorde)</w:t>
            </w:r>
          </w:p>
        </w:tc>
        <w:tc>
          <w:tcPr>
            <w:tcW w:w="4259" w:type="dxa"/>
            <w:vMerge w:val="restart"/>
            <w:hideMark/>
          </w:tcPr>
          <w:p w14:paraId="261001A9"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Aumentar las interacciones biológicas y los sinergismos entre los componentes de la biodiversidad promoviendo procesos y servicios ecológicos claves.</w:t>
            </w:r>
          </w:p>
        </w:tc>
      </w:tr>
      <w:tr w:rsidR="00B556BE" w:rsidRPr="0059569B" w14:paraId="2FB7F418"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0FF3AAE5"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11EFBA88"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Acuicultura</w:t>
            </w:r>
          </w:p>
        </w:tc>
        <w:tc>
          <w:tcPr>
            <w:tcW w:w="0" w:type="auto"/>
            <w:hideMark/>
          </w:tcPr>
          <w:p w14:paraId="34D3B4BF" w14:textId="77777777"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Limpieza periódica sin químicos</w:t>
            </w:r>
          </w:p>
        </w:tc>
        <w:tc>
          <w:tcPr>
            <w:tcW w:w="4259" w:type="dxa"/>
            <w:vMerge/>
            <w:hideMark/>
          </w:tcPr>
          <w:p w14:paraId="38C9C5D9" w14:textId="0D265094" w:rsidR="00B556BE" w:rsidRPr="00074630" w:rsidRDefault="00B556BE"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p>
        </w:tc>
      </w:tr>
      <w:tr w:rsidR="00B556BE" w:rsidRPr="0059569B" w14:paraId="612092B8"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3F1C0387" w14:textId="77777777" w:rsidR="00B556BE" w:rsidRPr="00074630" w:rsidRDefault="00B556BE" w:rsidP="00074630">
            <w:pPr>
              <w:spacing w:after="160"/>
              <w:rPr>
                <w:rFonts w:ascii="Times New Roman" w:hAnsi="Times New Roman" w:cs="Times New Roman"/>
                <w:sz w:val="24"/>
                <w:szCs w:val="24"/>
                <w:lang w:val="es-NI"/>
              </w:rPr>
            </w:pPr>
          </w:p>
        </w:tc>
        <w:tc>
          <w:tcPr>
            <w:tcW w:w="0" w:type="auto"/>
            <w:hideMark/>
          </w:tcPr>
          <w:p w14:paraId="30C01E79" w14:textId="77777777"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Meliponario</w:t>
            </w:r>
          </w:p>
        </w:tc>
        <w:tc>
          <w:tcPr>
            <w:tcW w:w="0" w:type="auto"/>
            <w:hideMark/>
          </w:tcPr>
          <w:p w14:paraId="555DC5EC" w14:textId="32628E85"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 xml:space="preserve">Manejo de colmenas tradicionales en troncos y cajas racionales </w:t>
            </w:r>
          </w:p>
        </w:tc>
        <w:tc>
          <w:tcPr>
            <w:tcW w:w="4259" w:type="dxa"/>
            <w:vMerge/>
            <w:hideMark/>
          </w:tcPr>
          <w:p w14:paraId="097ED0E5" w14:textId="11EDFD3C" w:rsidR="00B556BE" w:rsidRPr="00074630" w:rsidRDefault="00B556BE"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p>
        </w:tc>
      </w:tr>
      <w:tr w:rsidR="0059569B" w:rsidRPr="0059569B" w14:paraId="528A5FBF"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39A97928"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3599C4FB"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Farmacia Verde</w:t>
            </w:r>
          </w:p>
        </w:tc>
        <w:tc>
          <w:tcPr>
            <w:tcW w:w="0" w:type="auto"/>
            <w:hideMark/>
          </w:tcPr>
          <w:p w14:paraId="672695AA"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Riego por goteo localizado</w:t>
            </w:r>
          </w:p>
        </w:tc>
        <w:tc>
          <w:tcPr>
            <w:tcW w:w="4259" w:type="dxa"/>
            <w:hideMark/>
          </w:tcPr>
          <w:p w14:paraId="4E489BB5"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Minimizar las pérdidas debidas a flujos de radiación solar, aire y agua mediante el manejo del microclima, cosecha de agua y el manejo del suelo a través del aumento en la cobertura.</w:t>
            </w:r>
          </w:p>
        </w:tc>
      </w:tr>
      <w:tr w:rsidR="0059569B" w:rsidRPr="0059569B" w14:paraId="27726BC3" w14:textId="77777777" w:rsidTr="00595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9" w:type="dxa"/>
            <w:hideMark/>
          </w:tcPr>
          <w:p w14:paraId="2187F8EE"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7865946E"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Farmacia Verde</w:t>
            </w:r>
          </w:p>
        </w:tc>
        <w:tc>
          <w:tcPr>
            <w:tcW w:w="0" w:type="auto"/>
            <w:hideMark/>
          </w:tcPr>
          <w:p w14:paraId="6BFC3539"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Control manual de arvenses</w:t>
            </w:r>
          </w:p>
        </w:tc>
        <w:tc>
          <w:tcPr>
            <w:tcW w:w="4259" w:type="dxa"/>
            <w:hideMark/>
          </w:tcPr>
          <w:p w14:paraId="4592AFE3" w14:textId="77777777" w:rsidR="0059569B" w:rsidRPr="00074630" w:rsidRDefault="0059569B" w:rsidP="00074630">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 xml:space="preserve">Asegurar condiciones del suelo favorables para el crecimiento de las plantas, particularmente a través del </w:t>
            </w:r>
            <w:r w:rsidRPr="00074630">
              <w:rPr>
                <w:rFonts w:ascii="Times New Roman" w:hAnsi="Times New Roman" w:cs="Times New Roman"/>
                <w:sz w:val="24"/>
                <w:szCs w:val="24"/>
                <w:lang w:val="es-NI"/>
              </w:rPr>
              <w:lastRenderedPageBreak/>
              <w:t>manejo de la materia orgánica y aumentando la actividad biótica del suelo.</w:t>
            </w:r>
          </w:p>
        </w:tc>
      </w:tr>
      <w:tr w:rsidR="0059569B" w:rsidRPr="0059569B" w14:paraId="3F4214E7" w14:textId="77777777" w:rsidTr="0059569B">
        <w:tc>
          <w:tcPr>
            <w:cnfStyle w:val="001000000000" w:firstRow="0" w:lastRow="0" w:firstColumn="1" w:lastColumn="0" w:oddVBand="0" w:evenVBand="0" w:oddHBand="0" w:evenHBand="0" w:firstRowFirstColumn="0" w:firstRowLastColumn="0" w:lastRowFirstColumn="0" w:lastRowLastColumn="0"/>
            <w:tcW w:w="2679" w:type="dxa"/>
            <w:hideMark/>
          </w:tcPr>
          <w:p w14:paraId="6B9CD893" w14:textId="77777777" w:rsidR="0059569B" w:rsidRPr="00074630" w:rsidRDefault="0059569B" w:rsidP="00074630">
            <w:pPr>
              <w:spacing w:after="160"/>
              <w:rPr>
                <w:rFonts w:ascii="Times New Roman" w:hAnsi="Times New Roman" w:cs="Times New Roman"/>
                <w:sz w:val="24"/>
                <w:szCs w:val="24"/>
                <w:lang w:val="es-NI"/>
              </w:rPr>
            </w:pPr>
          </w:p>
        </w:tc>
        <w:tc>
          <w:tcPr>
            <w:tcW w:w="0" w:type="auto"/>
            <w:hideMark/>
          </w:tcPr>
          <w:p w14:paraId="7B2D7D34"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Área de Biopreparados</w:t>
            </w:r>
          </w:p>
        </w:tc>
        <w:tc>
          <w:tcPr>
            <w:tcW w:w="0" w:type="auto"/>
            <w:hideMark/>
          </w:tcPr>
          <w:p w14:paraId="1B293332"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Insecticidas y fungicidas botánicos (ajo, cebolla, chile)</w:t>
            </w:r>
          </w:p>
        </w:tc>
        <w:tc>
          <w:tcPr>
            <w:tcW w:w="4259" w:type="dxa"/>
            <w:hideMark/>
          </w:tcPr>
          <w:p w14:paraId="169DD005" w14:textId="77777777" w:rsidR="0059569B" w:rsidRPr="00074630" w:rsidRDefault="0059569B" w:rsidP="00074630">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NI"/>
              </w:rPr>
            </w:pPr>
            <w:r w:rsidRPr="00074630">
              <w:rPr>
                <w:rFonts w:ascii="Times New Roman" w:hAnsi="Times New Roman" w:cs="Times New Roman"/>
                <w:sz w:val="24"/>
                <w:szCs w:val="24"/>
                <w:lang w:val="es-NI"/>
              </w:rPr>
              <w:t>Aumentar las interacciones biológicas y los sinergismos entre los componentes de la biodiversidad promoviendo procesos y servicios ecológicos claves.</w:t>
            </w:r>
          </w:p>
        </w:tc>
      </w:tr>
    </w:tbl>
    <w:p w14:paraId="2740371F" w14:textId="77777777" w:rsidR="00B556BE" w:rsidRPr="00B556BE" w:rsidRDefault="00B556BE" w:rsidP="00B556BE">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0EED7F28" w14:textId="5C3BB74D" w:rsidR="003D2F36" w:rsidRPr="009910B0" w:rsidRDefault="009910B0" w:rsidP="009910B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6.3.2. </w:t>
      </w:r>
      <w:r w:rsidR="003D2F36" w:rsidRPr="009910B0">
        <w:rPr>
          <w:rFonts w:ascii="Times New Roman" w:eastAsia="Times New Roman" w:hAnsi="Times New Roman" w:cs="Times New Roman"/>
          <w:sz w:val="24"/>
          <w:szCs w:val="24"/>
        </w:rPr>
        <w:t xml:space="preserve">Interpretación de prácticas </w:t>
      </w:r>
      <w:r w:rsidR="00CE1D94" w:rsidRPr="009910B0">
        <w:rPr>
          <w:rFonts w:ascii="Times New Roman" w:eastAsia="Times New Roman" w:hAnsi="Times New Roman" w:cs="Times New Roman"/>
          <w:sz w:val="24"/>
          <w:szCs w:val="24"/>
        </w:rPr>
        <w:t>agroecológicas</w:t>
      </w:r>
      <w:r w:rsidR="003D2F36" w:rsidRPr="009910B0">
        <w:rPr>
          <w:rFonts w:ascii="Times New Roman" w:eastAsia="Times New Roman" w:hAnsi="Times New Roman" w:cs="Times New Roman"/>
          <w:sz w:val="24"/>
          <w:szCs w:val="24"/>
        </w:rPr>
        <w:t>.</w:t>
      </w:r>
    </w:p>
    <w:p w14:paraId="1DBB6008" w14:textId="5A23151A"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los postulados de Altieri, la funcionalidad de un agroecosistema no depende de la cantidad de prácticas aplicadas de manera aislada, sino de la forma en que estas se articulan dentro de un sistema de interacciones que fortalezca los procesos ecológicos y reduzca la dependencia de insumos externos. En el caso del Ecovivarium, el inventario realizado registró 34 prácticas agroecológicas distribuidas en ocho componentes que concentran el manejo productivo y ecológico del sistema, lo que evidencia una base técnica significativa. Sin embargo, como señala Altieri (1999), la presencia de múltiples técnicas no garantiza por sí sola una funcionalidad ecológica plena si estas no se integran en una matriz coherente de relaciones, ya que su efectividad depende de la sinergia que establecen entre sí. Desde esta perspectiva, el sistema muestra fortalezas en tres ejes principales, aunque también presenta una debilidad estructural que conviene señalar.</w:t>
      </w:r>
    </w:p>
    <w:p w14:paraId="385FE7F3" w14:textId="77777777"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primer lugar, el eje de reciclaje de nutrientes se expresa en el circuito que conecta la acuicultura con los camellones mediante el fertirriego, en la transformación de residuos de cosecha en compost y en la elaboración de biofermentos en el área de biopreparados. Este encadenamiento se relaciona con el principio de cerrar los ciclos biogeoquímicos dentro del agroecosistema para reducir pérdidas y disminuir la dependencia de fertilizantes externos (Altieri, 1999). En segundo lugar, el eje de conservación de la biodiversidad se refleja en la protección de cuatro especies de abejas nativas, el resguardo de semillas criollas y la diversidad de especies medicinales presentes en la Farmacia Verde, prácticas que contribuyen a preservar la base genética local y a sostener servicios ecosistémicos como la polinización y la regulación de plagas (Altieri, 2002). En tercer lugar, el eje de manejo del suelo se expresa en la cobertura mulch, la doble excavación y la incorporación continua de materia orgánica, acciones que responden a la premisa de que la salud del suelo constituye la base de una productividad sostenida en el agroecosistema (Altieri, 1999, p. 87).</w:t>
      </w:r>
    </w:p>
    <w:p w14:paraId="777CF31D" w14:textId="48F3AB58" w:rsidR="003D2F3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principal limitación del sistema se ubica en la dimensión temporal, específicamente en la ausencia de una planificación clara de rotación y asociación de cultivos. Como advierte Altieri (2002), un sistema que incorpora prácticas valiosas, pero de forma aislada, no alcanza una funcionalidad ecológica plena si no cuenta con un diseño temporal que ordene la sucesión de cultivos a partir de sus funciones complementarias. En el Ecovivarium, esta carencia hace que los beneficios derivados de la conservación del suelo, el reciclaje de nutrientes y la biodiversidad no se potencien mediante una secuencia de cultivos que optimice el uso de recursos, interrumpa ciclos de plagas o aproveche la fijación biológica de nitrógeno. En consecuencia, la funcionalidad del sistema durante el período evaluado puede considerarse parcialmente desarrollada: existe una base ecológica sostenida por las prácticas estructurales y los flujos de materia, pero la falta de un diseño temporal deliberado limita la posibilidad de desplegar por completo las sinergias propias de una transición agroecológica.</w:t>
      </w:r>
    </w:p>
    <w:p w14:paraId="235B065B" w14:textId="03034A25" w:rsidR="001A19EC" w:rsidRPr="009910B0" w:rsidRDefault="009910B0" w:rsidP="009910B0">
      <w:pPr>
        <w:spacing w:line="36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6.4. </w:t>
      </w:r>
      <w:r w:rsidR="00A71EA8" w:rsidRPr="009910B0">
        <w:rPr>
          <w:rFonts w:ascii="Times New Roman" w:eastAsia="Times New Roman" w:hAnsi="Times New Roman" w:cs="Times New Roman"/>
          <w:b/>
          <w:bCs/>
          <w:sz w:val="24"/>
          <w:szCs w:val="24"/>
        </w:rPr>
        <w:t xml:space="preserve"> Categorías emergentes</w:t>
      </w:r>
      <w:r w:rsidR="003D2F36" w:rsidRPr="009910B0">
        <w:rPr>
          <w:rFonts w:ascii="Times New Roman" w:eastAsia="Times New Roman" w:hAnsi="Times New Roman" w:cs="Times New Roman"/>
          <w:b/>
          <w:bCs/>
          <w:sz w:val="24"/>
          <w:szCs w:val="24"/>
        </w:rPr>
        <w:t>.</w:t>
      </w:r>
    </w:p>
    <w:p w14:paraId="54750BCB" w14:textId="29525B81" w:rsidR="00C404E3"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trabajo de campo en el Ecovivarium no solo permitió documentar las dimensiones espaciales, temporales y funcionales previstas en los objetivos; también hizo visibles dos hallazgos que el diseño original de la investigación no contemplaba, pero que los propios datos impusieron como recurrentes y significativos. Estas categorías emergentes enriquecen la comprensión del agroecosistema al iluminar aspectos que trascienden la descripción planificada y revelan cómo opera el sistema en la práctica.</w:t>
      </w:r>
    </w:p>
    <w:p w14:paraId="46780EBD" w14:textId="758D01C3"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primera categoría se refiere al papel del aprendizaje como componente integrado al funcionamiento del agroecosistema. El Aula Verde no opera como un espacio separado </w:t>
      </w:r>
      <w:r w:rsidR="004B124C">
        <w:rPr>
          <w:rFonts w:ascii="Times New Roman" w:eastAsia="Times New Roman" w:hAnsi="Times New Roman" w:cs="Times New Roman"/>
          <w:sz w:val="24"/>
          <w:szCs w:val="24"/>
        </w:rPr>
        <w:t>en el</w:t>
      </w:r>
      <w:r>
        <w:rPr>
          <w:rFonts w:ascii="Times New Roman" w:eastAsia="Times New Roman" w:hAnsi="Times New Roman" w:cs="Times New Roman"/>
          <w:sz w:val="24"/>
          <w:szCs w:val="24"/>
        </w:rPr>
        <w:t xml:space="preserve"> que se va a recibir instrucción, sino como el punto </w:t>
      </w:r>
      <w:r w:rsidR="004B124C">
        <w:rPr>
          <w:rFonts w:ascii="Times New Roman" w:eastAsia="Times New Roman" w:hAnsi="Times New Roman" w:cs="Times New Roman"/>
          <w:sz w:val="24"/>
          <w:szCs w:val="24"/>
        </w:rPr>
        <w:t>neurálgico</w:t>
      </w:r>
      <w:r>
        <w:rPr>
          <w:rFonts w:ascii="Times New Roman" w:eastAsia="Times New Roman" w:hAnsi="Times New Roman" w:cs="Times New Roman"/>
          <w:sz w:val="24"/>
          <w:szCs w:val="24"/>
        </w:rPr>
        <w:t xml:space="preserve"> de una dinámica que convierte cada componente en material pedagógico.</w:t>
      </w:r>
      <w:r w:rsidR="00C404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En el Ecovivarium, esta integración entre producción y formación </w:t>
      </w:r>
      <w:r w:rsidR="004B124C" w:rsidRPr="004B124C">
        <w:rPr>
          <w:rFonts w:ascii="Times New Roman" w:eastAsia="Times New Roman" w:hAnsi="Times New Roman" w:cs="Times New Roman"/>
          <w:sz w:val="24"/>
          <w:szCs w:val="24"/>
        </w:rPr>
        <w:t>no es un simple recurso retórico</w:t>
      </w:r>
      <w:r w:rsidR="004B124C">
        <w:rPr>
          <w:rFonts w:ascii="Times New Roman" w:eastAsia="Times New Roman" w:hAnsi="Times New Roman" w:cs="Times New Roman"/>
          <w:sz w:val="24"/>
          <w:szCs w:val="24"/>
        </w:rPr>
        <w:t>, sino que se materializa</w:t>
      </w:r>
      <w:r>
        <w:rPr>
          <w:rFonts w:ascii="Times New Roman" w:eastAsia="Times New Roman" w:hAnsi="Times New Roman" w:cs="Times New Roman"/>
          <w:sz w:val="24"/>
          <w:szCs w:val="24"/>
        </w:rPr>
        <w:t xml:space="preserve"> en la disposición de los componentes y en el uso cotidiano que se hace de ellos.</w:t>
      </w:r>
    </w:p>
    <w:p w14:paraId="06DA3145" w14:textId="7FE78DB2" w:rsidR="001A19E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segunda categoría emergente matiza el carácter biointensivo de las camas del Ecovivarium. Los registros de campo muestran que allí se aplican varias prácticas características del método: la doble excavación, la siembra en tres bolillos y la incorporación intensiva de compost. Sin embargo, Jeavons (2012) concibió el método biointensivo como un sistema integral cuya autosuficiencia depende de una planificación rigurosa de las </w:t>
      </w:r>
      <w:r>
        <w:rPr>
          <w:rFonts w:ascii="Times New Roman" w:eastAsia="Times New Roman" w:hAnsi="Times New Roman" w:cs="Times New Roman"/>
          <w:sz w:val="24"/>
          <w:szCs w:val="24"/>
        </w:rPr>
        <w:lastRenderedPageBreak/>
        <w:t>proporciones de cultivos: 60 % del área para cultivos de carbono que alimenten la composta, 30 % para cultivos de calorías y 10 % para vitaminas. En el Ecovivarium esa planificación no existe; las siembras responden a la semilla disponible y no a un cálculo que garantice el equilibrio interno del sistema. Lo que opera, por tanto, no es el método biointensivo completo, sino un conjunto de técnicas biointensivas de manejo ecológico del suelo. La distinción es relevante porque permite reconocer el valor de las prácticas sin atribuirles un alcance que no tienen, y porque señala, a la vez, una oportunidad concreta de fortalecimiento si en el futuro se incorporara la dimensión de planificación que el modelo exige. Ambas categorías, en conjunto, muestran que el Ecovivarium es un sistema con una base técnica considerable y una vocación pedagógica materializada en su propio diseño, pero también con espacios de crecimiento que los datos permiten identificar con precisión.</w:t>
      </w:r>
    </w:p>
    <w:p w14:paraId="36C09E47" w14:textId="77777777" w:rsidR="00BD73C7" w:rsidRDefault="00BD73C7">
      <w:pPr>
        <w:spacing w:line="360" w:lineRule="auto"/>
        <w:jc w:val="both"/>
        <w:rPr>
          <w:rFonts w:ascii="Times New Roman" w:eastAsia="Times New Roman" w:hAnsi="Times New Roman" w:cs="Times New Roman"/>
          <w:sz w:val="24"/>
          <w:szCs w:val="24"/>
        </w:rPr>
      </w:pPr>
    </w:p>
    <w:p w14:paraId="02209AE8" w14:textId="77777777" w:rsidR="00BD73C7" w:rsidRDefault="00BD73C7">
      <w:pPr>
        <w:spacing w:line="360" w:lineRule="auto"/>
        <w:jc w:val="both"/>
        <w:rPr>
          <w:rFonts w:ascii="Times New Roman" w:eastAsia="Times New Roman" w:hAnsi="Times New Roman" w:cs="Times New Roman"/>
          <w:sz w:val="24"/>
          <w:szCs w:val="24"/>
        </w:rPr>
      </w:pPr>
    </w:p>
    <w:p w14:paraId="39A10B3D" w14:textId="77777777" w:rsidR="00BD73C7" w:rsidRDefault="00BD73C7">
      <w:pPr>
        <w:spacing w:line="360" w:lineRule="auto"/>
        <w:jc w:val="both"/>
        <w:rPr>
          <w:rFonts w:ascii="Times New Roman" w:eastAsia="Times New Roman" w:hAnsi="Times New Roman" w:cs="Times New Roman"/>
          <w:sz w:val="24"/>
          <w:szCs w:val="24"/>
        </w:rPr>
      </w:pPr>
    </w:p>
    <w:p w14:paraId="38490380" w14:textId="77777777" w:rsidR="00BD73C7" w:rsidRDefault="00BD73C7">
      <w:pPr>
        <w:spacing w:line="360" w:lineRule="auto"/>
        <w:jc w:val="both"/>
        <w:rPr>
          <w:rFonts w:ascii="Times New Roman" w:eastAsia="Times New Roman" w:hAnsi="Times New Roman" w:cs="Times New Roman"/>
          <w:sz w:val="24"/>
          <w:szCs w:val="24"/>
        </w:rPr>
      </w:pPr>
    </w:p>
    <w:p w14:paraId="403E4AF4" w14:textId="77777777" w:rsidR="00BD73C7" w:rsidRDefault="00BD73C7">
      <w:pPr>
        <w:spacing w:line="360" w:lineRule="auto"/>
        <w:jc w:val="both"/>
        <w:rPr>
          <w:rFonts w:ascii="Times New Roman" w:eastAsia="Times New Roman" w:hAnsi="Times New Roman" w:cs="Times New Roman"/>
          <w:sz w:val="24"/>
          <w:szCs w:val="24"/>
        </w:rPr>
      </w:pPr>
    </w:p>
    <w:p w14:paraId="170765E0" w14:textId="77777777" w:rsidR="00BD73C7" w:rsidRDefault="00BD73C7">
      <w:pPr>
        <w:spacing w:line="360" w:lineRule="auto"/>
        <w:jc w:val="both"/>
        <w:rPr>
          <w:rFonts w:ascii="Times New Roman" w:eastAsia="Times New Roman" w:hAnsi="Times New Roman" w:cs="Times New Roman"/>
          <w:sz w:val="24"/>
          <w:szCs w:val="24"/>
        </w:rPr>
      </w:pPr>
    </w:p>
    <w:p w14:paraId="172FD3BC" w14:textId="77777777" w:rsidR="00BD73C7" w:rsidRDefault="00BD73C7">
      <w:pPr>
        <w:spacing w:line="360" w:lineRule="auto"/>
        <w:jc w:val="both"/>
        <w:rPr>
          <w:rFonts w:ascii="Times New Roman" w:eastAsia="Times New Roman" w:hAnsi="Times New Roman" w:cs="Times New Roman"/>
          <w:sz w:val="24"/>
          <w:szCs w:val="24"/>
        </w:rPr>
      </w:pPr>
    </w:p>
    <w:p w14:paraId="599E7FAC" w14:textId="77777777" w:rsidR="00BD73C7" w:rsidRDefault="00BD73C7">
      <w:pPr>
        <w:spacing w:line="360" w:lineRule="auto"/>
        <w:jc w:val="both"/>
        <w:rPr>
          <w:rFonts w:ascii="Times New Roman" w:eastAsia="Times New Roman" w:hAnsi="Times New Roman" w:cs="Times New Roman"/>
          <w:sz w:val="24"/>
          <w:szCs w:val="24"/>
        </w:rPr>
      </w:pPr>
    </w:p>
    <w:p w14:paraId="2FB14CE5" w14:textId="77777777" w:rsidR="007F6429" w:rsidRDefault="007F6429">
      <w:pPr>
        <w:spacing w:line="360" w:lineRule="auto"/>
        <w:jc w:val="both"/>
        <w:rPr>
          <w:rFonts w:ascii="Times New Roman" w:eastAsia="Times New Roman" w:hAnsi="Times New Roman" w:cs="Times New Roman"/>
          <w:sz w:val="24"/>
          <w:szCs w:val="24"/>
        </w:rPr>
      </w:pPr>
    </w:p>
    <w:p w14:paraId="057EDF9E" w14:textId="77777777" w:rsidR="007F6429" w:rsidRDefault="007F6429">
      <w:pPr>
        <w:spacing w:line="360" w:lineRule="auto"/>
        <w:jc w:val="both"/>
        <w:rPr>
          <w:rFonts w:ascii="Times New Roman" w:eastAsia="Times New Roman" w:hAnsi="Times New Roman" w:cs="Times New Roman"/>
          <w:sz w:val="24"/>
          <w:szCs w:val="24"/>
        </w:rPr>
      </w:pPr>
    </w:p>
    <w:p w14:paraId="3BAB859D" w14:textId="77777777" w:rsidR="007F6429" w:rsidRDefault="007F6429">
      <w:pPr>
        <w:spacing w:line="360" w:lineRule="auto"/>
        <w:jc w:val="both"/>
        <w:rPr>
          <w:rFonts w:ascii="Times New Roman" w:eastAsia="Times New Roman" w:hAnsi="Times New Roman" w:cs="Times New Roman"/>
          <w:sz w:val="24"/>
          <w:szCs w:val="24"/>
        </w:rPr>
      </w:pPr>
    </w:p>
    <w:p w14:paraId="1398AF04" w14:textId="77777777" w:rsidR="007F6429" w:rsidRDefault="007F6429">
      <w:pPr>
        <w:spacing w:line="360" w:lineRule="auto"/>
        <w:jc w:val="both"/>
        <w:rPr>
          <w:rFonts w:ascii="Times New Roman" w:eastAsia="Times New Roman" w:hAnsi="Times New Roman" w:cs="Times New Roman"/>
          <w:sz w:val="24"/>
          <w:szCs w:val="24"/>
        </w:rPr>
      </w:pPr>
    </w:p>
    <w:p w14:paraId="4CA4E29A" w14:textId="77777777" w:rsidR="00BD73C7" w:rsidRDefault="00BD73C7">
      <w:pPr>
        <w:spacing w:line="360" w:lineRule="auto"/>
        <w:jc w:val="both"/>
        <w:rPr>
          <w:rFonts w:ascii="Times New Roman" w:eastAsia="Times New Roman" w:hAnsi="Times New Roman" w:cs="Times New Roman"/>
          <w:sz w:val="24"/>
          <w:szCs w:val="24"/>
        </w:rPr>
      </w:pPr>
    </w:p>
    <w:p w14:paraId="6835C6D8" w14:textId="4CAC6E30" w:rsidR="001A19EC" w:rsidRDefault="00000000">
      <w:pPr>
        <w:pStyle w:val="Ttulo1"/>
        <w:numPr>
          <w:ilvl w:val="0"/>
          <w:numId w:val="37"/>
        </w:numPr>
      </w:pPr>
      <w:bookmarkStart w:id="89" w:name="_Toc233022737"/>
      <w:bookmarkStart w:id="90" w:name="_Toc241844376"/>
      <w:r w:rsidRPr="00A71EA8">
        <w:lastRenderedPageBreak/>
        <w:t>CONCLUSIONES</w:t>
      </w:r>
      <w:bookmarkEnd w:id="89"/>
      <w:bookmarkEnd w:id="90"/>
      <w:r w:rsidRPr="00A71EA8">
        <w:t xml:space="preserve"> </w:t>
      </w:r>
    </w:p>
    <w:p w14:paraId="4CF5E32B" w14:textId="4D06388B" w:rsidR="007F6429" w:rsidRDefault="007F6429" w:rsidP="00591911">
      <w:pPr>
        <w:pStyle w:val="gds-typography"/>
        <w:spacing w:line="360" w:lineRule="auto"/>
        <w:jc w:val="both"/>
        <w:rPr>
          <w:lang w:val="es-MX"/>
        </w:rPr>
      </w:pPr>
      <w:r w:rsidRPr="007F6429">
        <w:rPr>
          <w:lang w:val="es-MX"/>
        </w:rPr>
        <w:t xml:space="preserve">La caracterización agroecológica del Ecovivarium-UNIAV permitió comprender este espacio como un sistema demostrativo con potencial productivo, sustentado en un diseño espacial organizado a partir de la proximidad funcional y la complementariedad entre componentes. La disposición de los elementos productivos y de soporte no es aleatoria, sino que configura una arquitectura pensada para articular producción, conservación y aprendizaje en un mismo lugar. De este modo, el agroecosistema trasciende la idea de un simple huerto universitario y se perfila como un escenario concreto para ensayar y mostrar alternativas de manejo agroecológico en </w:t>
      </w:r>
      <w:r>
        <w:rPr>
          <w:lang w:val="es-MX"/>
        </w:rPr>
        <w:t xml:space="preserve">diferentes </w:t>
      </w:r>
      <w:r w:rsidRPr="007F6429">
        <w:rPr>
          <w:lang w:val="es-MX"/>
        </w:rPr>
        <w:t>contextos.</w:t>
      </w:r>
    </w:p>
    <w:p w14:paraId="6C46B709" w14:textId="1D75D840" w:rsidR="00591911" w:rsidRDefault="00591911" w:rsidP="00591911">
      <w:pPr>
        <w:pStyle w:val="gds-typography"/>
        <w:spacing w:line="360" w:lineRule="auto"/>
        <w:jc w:val="both"/>
      </w:pPr>
      <w:r>
        <w:t>Al analizar e</w:t>
      </w:r>
      <w:r w:rsidR="001F30A6">
        <w:t>l</w:t>
      </w:r>
      <w:r>
        <w:t xml:space="preserve"> diseño </w:t>
      </w:r>
      <w:r w:rsidR="001F30A6">
        <w:t>temporal</w:t>
      </w:r>
      <w:r>
        <w:t>, se evidencia una tensión entre su potencial y la forma en que se gestionan los ciclos productivos. La dinámica temporal observada en el segundo semestre de 2025 mostró una planificación basad</w:t>
      </w:r>
      <w:r w:rsidR="001F30A6">
        <w:t xml:space="preserve">a </w:t>
      </w:r>
      <w:r>
        <w:t xml:space="preserve">en la disponibilidad inmediata de semillas, más que en criterios estructurados de familias botánicas, funciones ecológicas o principios agroecológicos. Esta situación no invalida la coherencia espacial lograda, pero sí limita las sinergias previstas en el diseño. Más que una desventaja, </w:t>
      </w:r>
      <w:r w:rsidR="00C404E3">
        <w:t xml:space="preserve">esto </w:t>
      </w:r>
      <w:r>
        <w:t>constituye un punto de inflexión que subraya la necesidad de una programación temporal más estratégica, capaz de vincular la lógica del espacio con una secuencia de manejos orientada a la rotación, la asociación funcional y la reducción de dependencias externas.</w:t>
      </w:r>
    </w:p>
    <w:p w14:paraId="272333A1" w14:textId="77777777" w:rsidR="00BD73C7" w:rsidRDefault="00591911" w:rsidP="00591911">
      <w:pPr>
        <w:spacing w:line="360" w:lineRule="auto"/>
        <w:jc w:val="both"/>
        <w:rPr>
          <w:rFonts w:ascii="Times New Roman" w:eastAsia="Times New Roman" w:hAnsi="Times New Roman" w:cs="Times New Roman"/>
          <w:sz w:val="24"/>
          <w:szCs w:val="24"/>
          <w:lang w:val="es-NI"/>
        </w:rPr>
      </w:pPr>
      <w:r w:rsidRPr="00591911">
        <w:rPr>
          <w:rFonts w:ascii="Times New Roman" w:eastAsia="Times New Roman" w:hAnsi="Times New Roman" w:cs="Times New Roman"/>
          <w:sz w:val="24"/>
          <w:szCs w:val="24"/>
          <w:lang w:val="es-NI"/>
        </w:rPr>
        <w:t xml:space="preserve">Desde la perspectiva funcional, el Ecovivarium dispone de </w:t>
      </w:r>
      <w:r w:rsidR="001F30A6">
        <w:rPr>
          <w:rFonts w:ascii="Times New Roman" w:eastAsia="Times New Roman" w:hAnsi="Times New Roman" w:cs="Times New Roman"/>
          <w:sz w:val="24"/>
          <w:szCs w:val="24"/>
          <w:lang w:val="es-NI"/>
        </w:rPr>
        <w:t>un</w:t>
      </w:r>
      <w:r w:rsidRPr="00591911">
        <w:rPr>
          <w:rFonts w:ascii="Times New Roman" w:eastAsia="Times New Roman" w:hAnsi="Times New Roman" w:cs="Times New Roman"/>
          <w:sz w:val="24"/>
          <w:szCs w:val="24"/>
          <w:lang w:val="es-NI"/>
        </w:rPr>
        <w:t xml:space="preserve"> </w:t>
      </w:r>
      <w:r w:rsidR="001F30A6" w:rsidRPr="00591911">
        <w:rPr>
          <w:rFonts w:ascii="Times New Roman" w:eastAsia="Times New Roman" w:hAnsi="Times New Roman" w:cs="Times New Roman"/>
          <w:sz w:val="24"/>
          <w:szCs w:val="24"/>
          <w:lang w:val="es-NI"/>
        </w:rPr>
        <w:t>inventario</w:t>
      </w:r>
      <w:r w:rsidRPr="00591911">
        <w:rPr>
          <w:rFonts w:ascii="Times New Roman" w:eastAsia="Times New Roman" w:hAnsi="Times New Roman" w:cs="Times New Roman"/>
          <w:sz w:val="24"/>
          <w:szCs w:val="24"/>
          <w:lang w:val="es-NI"/>
        </w:rPr>
        <w:t xml:space="preserve"> </w:t>
      </w:r>
      <w:r w:rsidR="001F30A6">
        <w:rPr>
          <w:rFonts w:ascii="Times New Roman" w:eastAsia="Times New Roman" w:hAnsi="Times New Roman" w:cs="Times New Roman"/>
          <w:sz w:val="24"/>
          <w:szCs w:val="24"/>
          <w:lang w:val="es-NI"/>
        </w:rPr>
        <w:t>técnico</w:t>
      </w:r>
      <w:r w:rsidRPr="00591911">
        <w:rPr>
          <w:rFonts w:ascii="Times New Roman" w:eastAsia="Times New Roman" w:hAnsi="Times New Roman" w:cs="Times New Roman"/>
          <w:sz w:val="24"/>
          <w:szCs w:val="24"/>
          <w:lang w:val="es-NI"/>
        </w:rPr>
        <w:t xml:space="preserve"> </w:t>
      </w:r>
      <w:r w:rsidR="001F30A6">
        <w:rPr>
          <w:rFonts w:ascii="Times New Roman" w:eastAsia="Times New Roman" w:hAnsi="Times New Roman" w:cs="Times New Roman"/>
          <w:sz w:val="24"/>
          <w:szCs w:val="24"/>
          <w:lang w:val="es-NI"/>
        </w:rPr>
        <w:t>robusto</w:t>
      </w:r>
      <w:r w:rsidRPr="00591911">
        <w:rPr>
          <w:rFonts w:ascii="Times New Roman" w:eastAsia="Times New Roman" w:hAnsi="Times New Roman" w:cs="Times New Roman"/>
          <w:sz w:val="24"/>
          <w:szCs w:val="24"/>
          <w:lang w:val="es-NI"/>
        </w:rPr>
        <w:t xml:space="preserve">, </w:t>
      </w:r>
      <w:r w:rsidR="001F30A6">
        <w:rPr>
          <w:rFonts w:ascii="Times New Roman" w:eastAsia="Times New Roman" w:hAnsi="Times New Roman" w:cs="Times New Roman"/>
          <w:sz w:val="24"/>
          <w:szCs w:val="24"/>
          <w:lang w:val="es-NI"/>
        </w:rPr>
        <w:t>expresado</w:t>
      </w:r>
      <w:r w:rsidRPr="00591911">
        <w:rPr>
          <w:rFonts w:ascii="Times New Roman" w:eastAsia="Times New Roman" w:hAnsi="Times New Roman" w:cs="Times New Roman"/>
          <w:sz w:val="24"/>
          <w:szCs w:val="24"/>
          <w:lang w:val="es-NI"/>
        </w:rPr>
        <w:t xml:space="preserve"> en prácticas agroecológicas que sostienen procesos clave como el reciclaje de nutrientes, la conservación de la biodiversidad y el manejo del suelo. Este conjunto de prácticas constituye el núcleo del soporte ecológico del sistema y refleja, en la práctica diaria, los principios agroecológicos trabajados en la formación académica. </w:t>
      </w:r>
    </w:p>
    <w:p w14:paraId="79CB6E75" w14:textId="755A6009" w:rsidR="00591911" w:rsidRPr="00591911" w:rsidRDefault="00591911" w:rsidP="00591911">
      <w:pPr>
        <w:spacing w:line="360" w:lineRule="auto"/>
        <w:jc w:val="both"/>
        <w:rPr>
          <w:rFonts w:ascii="Times New Roman" w:eastAsia="Times New Roman" w:hAnsi="Times New Roman" w:cs="Times New Roman"/>
          <w:sz w:val="24"/>
          <w:szCs w:val="24"/>
          <w:lang w:val="es-NI"/>
        </w:rPr>
      </w:pPr>
      <w:r w:rsidRPr="00591911">
        <w:rPr>
          <w:rFonts w:ascii="Times New Roman" w:eastAsia="Times New Roman" w:hAnsi="Times New Roman" w:cs="Times New Roman"/>
          <w:sz w:val="24"/>
          <w:szCs w:val="24"/>
          <w:lang w:val="es-NI"/>
        </w:rPr>
        <w:t xml:space="preserve">Sobre esta base, el análisis permitió identificar dos categorías emergentes que enriquecen la comprensión del caso: el Aula Verde, como centro académico de aprendizaje que vincula teoría y experiencia directa, y las camas biointensivas, como </w:t>
      </w:r>
      <w:r w:rsidR="001F30A6">
        <w:rPr>
          <w:rFonts w:ascii="Times New Roman" w:eastAsia="Times New Roman" w:hAnsi="Times New Roman" w:cs="Times New Roman"/>
          <w:sz w:val="24"/>
          <w:szCs w:val="24"/>
          <w:lang w:val="es-NI"/>
        </w:rPr>
        <w:t>un método incompleto</w:t>
      </w:r>
      <w:r w:rsidRPr="00591911">
        <w:rPr>
          <w:rFonts w:ascii="Times New Roman" w:eastAsia="Times New Roman" w:hAnsi="Times New Roman" w:cs="Times New Roman"/>
          <w:sz w:val="24"/>
          <w:szCs w:val="24"/>
          <w:lang w:val="es-NI"/>
        </w:rPr>
        <w:t>. En conjunto, la solidez de las prácticas y el aporte de estas categorías muestran un agroecosistema con potencial de evolución hacia un referente replicable de transición agroecológica en contextos educativos y periurbanos.</w:t>
      </w:r>
    </w:p>
    <w:p w14:paraId="312A6E4D" w14:textId="77777777" w:rsidR="001A19EC" w:rsidRDefault="001A19EC">
      <w:pPr>
        <w:spacing w:line="360" w:lineRule="auto"/>
        <w:jc w:val="both"/>
        <w:rPr>
          <w:rFonts w:ascii="Times New Roman" w:eastAsia="Times New Roman" w:hAnsi="Times New Roman" w:cs="Times New Roman"/>
          <w:sz w:val="24"/>
          <w:szCs w:val="24"/>
        </w:rPr>
      </w:pPr>
    </w:p>
    <w:p w14:paraId="43D65ED5" w14:textId="77777777" w:rsidR="001A19EC" w:rsidRDefault="00000000">
      <w:pPr>
        <w:pStyle w:val="Ttulo1"/>
        <w:numPr>
          <w:ilvl w:val="0"/>
          <w:numId w:val="36"/>
        </w:numPr>
      </w:pPr>
      <w:bookmarkStart w:id="91" w:name="_Toc233022738"/>
      <w:bookmarkStart w:id="92" w:name="_Toc241844377"/>
      <w:r>
        <w:t>RECOMENDACIONES</w:t>
      </w:r>
      <w:bookmarkEnd w:id="91"/>
      <w:bookmarkEnd w:id="92"/>
    </w:p>
    <w:p w14:paraId="1200E993" w14:textId="77777777" w:rsidR="001A19EC" w:rsidRDefault="00000000">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los resultados del estudio realizado durante el segundo semestre de 2025 en el Ecovivarium-UNIAV, se plantean las siguientes recomendaciones orientadas a mejorar el funcionamiento, la sostenibilidad y la eficiencia del sistema agroecológico:</w:t>
      </w:r>
    </w:p>
    <w:p w14:paraId="12284C0F"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Diseñar e implementar un plan de rotación y asociación de cultivos para camellones prehispánicos y camas biointensivas, fundamentado en familias botánicas y funciones ecológicas, con el fin de articular la dimensión temporal con la espacial y optimizar las sinergias del sistema.</w:t>
      </w:r>
    </w:p>
    <w:p w14:paraId="2EFAA4E1"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Avanzar hacia la aplicación completa del método biointensivo en las camas correspondientes, incorporando el cálculo de proporciones de cultivos de carbono, calorías y vitaminas según el modelo de Jeavons, para alcanzar la autosuficiencia en la producción de materia orgánica.</w:t>
      </w:r>
    </w:p>
    <w:p w14:paraId="609425E0"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Fortalecer el sistema de registros productivos y de manejo en todos los componentes, con especial atención en aquellos donde la información fue insuficiente, como ecoavicultura y área de biopreparados, para contar con datos sistemáticos que respalden futuras evaluaciones y decisiones técnicas.</w:t>
      </w:r>
    </w:p>
    <w:p w14:paraId="2E7DEFEC"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Reactivar el componente de ecoavicultura aprovechando la infraestructura existente y su ubicación estratégica junto al bioretorno, restableciendo así el flujo de estiércol hacia el compostaje y recuperando su función dentro del ciclo de nutrientes.</w:t>
      </w:r>
    </w:p>
    <w:p w14:paraId="3069F9A4"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Incorporar evaluaciones periódicas de la calidad del suelo y del agua mediante indicadores físicos, químicos y biológicos, que permitan monitorear el efecto de las prácticas implementadas y ajustar el manejo de manera oportuna.</w:t>
      </w:r>
    </w:p>
    <w:p w14:paraId="6C9AD84D" w14:textId="77777777" w:rsidR="003D2F36" w:rsidRPr="003D2F36" w:rsidRDefault="003D2F36">
      <w:pPr>
        <w:numPr>
          <w:ilvl w:val="0"/>
          <w:numId w:val="38"/>
        </w:numPr>
        <w:tabs>
          <w:tab w:val="num" w:pos="720"/>
        </w:tabs>
        <w:spacing w:line="360" w:lineRule="auto"/>
        <w:jc w:val="both"/>
        <w:rPr>
          <w:rFonts w:ascii="Times New Roman" w:eastAsia="Times New Roman" w:hAnsi="Times New Roman" w:cs="Times New Roman"/>
          <w:sz w:val="24"/>
          <w:szCs w:val="24"/>
          <w:lang w:val="es-NI"/>
        </w:rPr>
      </w:pPr>
      <w:r w:rsidRPr="003D2F36">
        <w:rPr>
          <w:rFonts w:ascii="Times New Roman" w:eastAsia="Times New Roman" w:hAnsi="Times New Roman" w:cs="Times New Roman"/>
          <w:sz w:val="24"/>
          <w:szCs w:val="24"/>
          <w:lang w:val="es-NI"/>
        </w:rPr>
        <w:t>Fortalecer la integración formal del componente educativo en la planificación del agroecosistema, mediante recorridos pedagógicos estructurados, guías didácticas y materiales de apoyo que sistematicen la experiencia de aula viva y faciliten su réplica en otros contextos.</w:t>
      </w:r>
    </w:p>
    <w:p w14:paraId="208C91C1" w14:textId="77777777" w:rsidR="001A19EC" w:rsidRDefault="001A19EC">
      <w:pPr>
        <w:rPr>
          <w:rFonts w:ascii="Times New Roman" w:eastAsia="Times New Roman" w:hAnsi="Times New Roman" w:cs="Times New Roman"/>
          <w:b/>
          <w:bCs/>
          <w:color w:val="000000"/>
          <w:sz w:val="24"/>
          <w:szCs w:val="24"/>
        </w:rPr>
      </w:pPr>
    </w:p>
    <w:p w14:paraId="0B23E1B1" w14:textId="77777777" w:rsidR="001A19EC" w:rsidRDefault="001A19EC">
      <w:pPr>
        <w:rPr>
          <w:rFonts w:ascii="Times New Roman" w:eastAsia="Times New Roman" w:hAnsi="Times New Roman" w:cs="Times New Roman"/>
          <w:b/>
          <w:bCs/>
          <w:color w:val="000000"/>
          <w:sz w:val="24"/>
          <w:szCs w:val="24"/>
        </w:rPr>
      </w:pPr>
    </w:p>
    <w:p w14:paraId="7A95F846" w14:textId="77777777" w:rsidR="001A19EC" w:rsidRDefault="00000000">
      <w:pPr>
        <w:pStyle w:val="Ttulo1"/>
        <w:numPr>
          <w:ilvl w:val="0"/>
          <w:numId w:val="36"/>
        </w:numPr>
      </w:pPr>
      <w:bookmarkStart w:id="93" w:name="_Toc233022739"/>
      <w:bookmarkStart w:id="94" w:name="_Toc241844378"/>
      <w:r>
        <w:t>BIBLIOGRAFÍA CONSULTADA</w:t>
      </w:r>
      <w:bookmarkEnd w:id="93"/>
      <w:bookmarkEnd w:id="94"/>
      <w:r>
        <w:t xml:space="preserve"> </w:t>
      </w:r>
    </w:p>
    <w:p w14:paraId="66627F60" w14:textId="77777777" w:rsidR="001A19EC" w:rsidRDefault="001A19EC">
      <w:pPr>
        <w:rPr>
          <w:rFonts w:ascii="Times New Roman" w:eastAsia="Times New Roman" w:hAnsi="Times New Roman" w:cs="Times New Roman"/>
        </w:rPr>
      </w:pPr>
    </w:p>
    <w:p w14:paraId="6BBD8015"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Aldasoro Maya, E. M., Rodríguez Robles, U., Martínez Gutiérrez., M. L., &amp; Chan Mutul, G. (2023). </w:t>
      </w:r>
      <w:r>
        <w:rPr>
          <w:rFonts w:ascii="Times New Roman" w:eastAsia="Times New Roman" w:hAnsi="Times New Roman" w:cs="Times New Roman"/>
          <w:i/>
          <w:iCs/>
          <w:color w:val="000000"/>
          <w:sz w:val="24"/>
          <w:szCs w:val="24"/>
        </w:rPr>
        <w:t>Apicultura sin aguijón: conservación biocultural y educación agroecológica.</w:t>
      </w:r>
      <w:r>
        <w:rPr>
          <w:rFonts w:ascii="Times New Roman" w:eastAsia="Times New Roman" w:hAnsi="Times New Roman" w:cs="Times New Roman"/>
          <w:color w:val="000000"/>
          <w:sz w:val="24"/>
          <w:szCs w:val="24"/>
        </w:rPr>
        <w:t xml:space="preserve"> Sistemas Alimentarios Frontales y Sostenible. doi:10.3389/fsufs.2022.1081400</w:t>
      </w:r>
    </w:p>
    <w:p w14:paraId="5FE7894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Alfaro Rojas, D., Portuguez Brenes, I., Perdomo Velázquez, H., &amp; Vargas Masís, R. (2020). Ruido ambiental en zonas verdes urbanas y periurbanas de una microcuenca en Heredia, Costa Rica. </w:t>
      </w:r>
      <w:r>
        <w:rPr>
          <w:rFonts w:ascii="Times New Roman" w:eastAsia="Times New Roman" w:hAnsi="Times New Roman" w:cs="Times New Roman"/>
          <w:i/>
          <w:iCs/>
          <w:color w:val="000000"/>
          <w:sz w:val="24"/>
          <w:szCs w:val="24"/>
        </w:rPr>
        <w:t>Revista de Investigación UNED, 12</w:t>
      </w:r>
      <w:r>
        <w:rPr>
          <w:rFonts w:ascii="Times New Roman" w:eastAsia="Times New Roman" w:hAnsi="Times New Roman" w:cs="Times New Roman"/>
          <w:color w:val="000000"/>
          <w:sz w:val="24"/>
          <w:szCs w:val="24"/>
        </w:rPr>
        <w:t>(2), 1-13. doi:https://doi.org/10.22458/urj.v12i2.2846</w:t>
      </w:r>
    </w:p>
    <w:p w14:paraId="508A7F7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Altieri, M. (2016). </w:t>
      </w:r>
      <w:r>
        <w:rPr>
          <w:rFonts w:ascii="Times New Roman" w:eastAsia="Times New Roman" w:hAnsi="Times New Roman" w:cs="Times New Roman"/>
          <w:i/>
          <w:iCs/>
          <w:color w:val="000000"/>
          <w:sz w:val="24"/>
          <w:szCs w:val="24"/>
        </w:rPr>
        <w:t>Agroecología: principios y estrategias para diseñar sistemas agrarios sustentables. Capítulo 2: Principios de Agroecología.</w:t>
      </w:r>
      <w:r>
        <w:rPr>
          <w:rFonts w:ascii="Times New Roman" w:eastAsia="Times New Roman" w:hAnsi="Times New Roman" w:cs="Times New Roman"/>
          <w:color w:val="000000"/>
          <w:sz w:val="24"/>
          <w:szCs w:val="24"/>
        </w:rPr>
        <w:t xml:space="preserve"> Sociedad Científica Latinoamericana de Agroecología (SOCLA).</w:t>
      </w:r>
    </w:p>
    <w:p w14:paraId="6C49298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Altieri, M. A. (1999). </w:t>
      </w:r>
      <w:r>
        <w:rPr>
          <w:rFonts w:ascii="Times New Roman" w:eastAsia="Times New Roman" w:hAnsi="Times New Roman" w:cs="Times New Roman"/>
          <w:i/>
          <w:iCs/>
          <w:color w:val="000000"/>
          <w:sz w:val="24"/>
          <w:szCs w:val="24"/>
        </w:rPr>
        <w:t>Agroecología: Bases para una agricultura sustentable.</w:t>
      </w:r>
      <w:r>
        <w:rPr>
          <w:rFonts w:ascii="Times New Roman" w:eastAsia="Times New Roman" w:hAnsi="Times New Roman" w:cs="Times New Roman"/>
          <w:color w:val="000000"/>
          <w:sz w:val="24"/>
          <w:szCs w:val="24"/>
        </w:rPr>
        <w:t xml:space="preserve"> Montevideo: Editorial Nordan-Comunidad. Obtenido de chrome-extension://efaidnbmnnnibpcajpcglclefindmkaj/https://agroeco.org/wp-content/uploads/2010/10/Libro-Agroecologia.pdf</w:t>
      </w:r>
    </w:p>
    <w:p w14:paraId="4DCA574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Altieri, M. A. (2012). </w:t>
      </w:r>
      <w:r>
        <w:rPr>
          <w:rFonts w:ascii="Times New Roman" w:eastAsia="Times New Roman" w:hAnsi="Times New Roman" w:cs="Times New Roman"/>
          <w:i/>
          <w:iCs/>
          <w:color w:val="000000"/>
          <w:sz w:val="24"/>
          <w:szCs w:val="24"/>
        </w:rPr>
        <w:t>Agroecología: única esperanza para la soberanía alimentaria y la resiliencia socioecológica.</w:t>
      </w:r>
      <w:r>
        <w:rPr>
          <w:rFonts w:ascii="Times New Roman" w:eastAsia="Times New Roman" w:hAnsi="Times New Roman" w:cs="Times New Roman"/>
          <w:color w:val="000000"/>
          <w:sz w:val="24"/>
          <w:szCs w:val="24"/>
        </w:rPr>
        <w:t xml:space="preserve"> Sociedad Científica de Agroecología. Obtenido de https://agroeco.org/</w:t>
      </w:r>
    </w:p>
    <w:p w14:paraId="66837D7C" w14:textId="77777777" w:rsidR="001A19EC" w:rsidRPr="005A76AB"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Altieri, M. A., Nicholls, C. I., de Molina, M. G., &amp; Rojas, A. S. (2024). </w:t>
      </w:r>
      <w:r w:rsidRPr="0000354D">
        <w:rPr>
          <w:rFonts w:ascii="Times New Roman" w:eastAsia="Times New Roman" w:hAnsi="Times New Roman" w:cs="Times New Roman"/>
          <w:color w:val="000000"/>
          <w:sz w:val="24"/>
          <w:szCs w:val="24"/>
          <w:lang w:val="en-US"/>
        </w:rPr>
        <w:t xml:space="preserve">Landscape agroecology: Methodologies and applications for the design of sustainable agroecosystems. </w:t>
      </w:r>
      <w:r w:rsidRPr="005A76AB">
        <w:rPr>
          <w:rFonts w:ascii="Times New Roman" w:eastAsia="Times New Roman" w:hAnsi="Times New Roman" w:cs="Times New Roman"/>
          <w:i/>
          <w:iCs/>
          <w:color w:val="000000"/>
          <w:sz w:val="24"/>
          <w:szCs w:val="24"/>
          <w:lang w:val="en-US"/>
        </w:rPr>
        <w:t>Land</w:t>
      </w:r>
      <w:r w:rsidRPr="005A76AB">
        <w:rPr>
          <w:rFonts w:ascii="Times New Roman" w:eastAsia="Times New Roman" w:hAnsi="Times New Roman" w:cs="Times New Roman"/>
          <w:color w:val="000000"/>
          <w:sz w:val="24"/>
          <w:szCs w:val="24"/>
          <w:lang w:val="en-US"/>
        </w:rPr>
        <w:t>, 1476. doi:https://doi.org/10.3390/land13111746</w:t>
      </w:r>
    </w:p>
    <w:p w14:paraId="5D71E273"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Altieri, M., &amp; Nicholls, C. (2001). </w:t>
      </w:r>
      <w:r>
        <w:rPr>
          <w:rFonts w:ascii="Times New Roman" w:eastAsia="Times New Roman" w:hAnsi="Times New Roman" w:cs="Times New Roman"/>
          <w:i/>
          <w:iCs/>
          <w:color w:val="000000"/>
          <w:sz w:val="24"/>
          <w:szCs w:val="24"/>
        </w:rPr>
        <w:t>Agroecologia: principios y estrategias para una agricultura sustentable en la America Latina del siglo XXI.</w:t>
      </w:r>
      <w:r>
        <w:rPr>
          <w:rFonts w:ascii="Times New Roman" w:eastAsia="Times New Roman" w:hAnsi="Times New Roman" w:cs="Times New Roman"/>
          <w:color w:val="000000"/>
          <w:sz w:val="24"/>
          <w:szCs w:val="24"/>
        </w:rPr>
        <w:t xml:space="preserve"> California: Universidad de California, Berkeley.</w:t>
      </w:r>
    </w:p>
    <w:p w14:paraId="75093EE6"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Altieri, M., &amp; Nicholls, C. (2007). Conversión agroecológica de sistemas convencionales de producción: teoría, estrategias y evaluación. Ecosistemas, 16(1). </w:t>
      </w:r>
      <w:r>
        <w:rPr>
          <w:rFonts w:ascii="Times New Roman" w:eastAsia="Times New Roman" w:hAnsi="Times New Roman" w:cs="Times New Roman"/>
          <w:i/>
          <w:iCs/>
          <w:color w:val="000000"/>
          <w:sz w:val="24"/>
          <w:szCs w:val="24"/>
        </w:rPr>
        <w:t>Ecosistemas. Revista ciencitfica y tecnica de ecologia y medio ambiente</w:t>
      </w:r>
      <w:r>
        <w:rPr>
          <w:rFonts w:ascii="Times New Roman" w:eastAsia="Times New Roman" w:hAnsi="Times New Roman" w:cs="Times New Roman"/>
          <w:color w:val="000000"/>
          <w:sz w:val="24"/>
          <w:szCs w:val="24"/>
        </w:rPr>
        <w:t>, 1-10.</w:t>
      </w:r>
    </w:p>
    <w:p w14:paraId="7EBEF7A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Altieri, M., &amp; Nicholls, C. (2012). MODELOS ECOLÓGICOS Y RESILIENTES DE PRODUCCIÓN AGRÍCOLA PARA EL SIGLO XXI. </w:t>
      </w:r>
      <w:r>
        <w:rPr>
          <w:rFonts w:ascii="Times New Roman" w:eastAsia="Times New Roman" w:hAnsi="Times New Roman" w:cs="Times New Roman"/>
          <w:i/>
          <w:iCs/>
          <w:color w:val="000000"/>
          <w:sz w:val="24"/>
          <w:szCs w:val="24"/>
        </w:rPr>
        <w:t>Agroecología 6</w:t>
      </w:r>
      <w:r>
        <w:rPr>
          <w:rFonts w:ascii="Times New Roman" w:eastAsia="Times New Roman" w:hAnsi="Times New Roman" w:cs="Times New Roman"/>
          <w:color w:val="000000"/>
          <w:sz w:val="24"/>
          <w:szCs w:val="24"/>
        </w:rPr>
        <w:t>, 28-37.</w:t>
      </w:r>
    </w:p>
    <w:p w14:paraId="7F30F7C5"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Altieri, M., &amp; Nicholls, C. I. (2022). </w:t>
      </w:r>
      <w:r>
        <w:rPr>
          <w:rFonts w:ascii="Times New Roman" w:eastAsia="Times New Roman" w:hAnsi="Times New Roman" w:cs="Times New Roman"/>
          <w:i/>
          <w:iCs/>
          <w:color w:val="000000"/>
          <w:sz w:val="24"/>
          <w:szCs w:val="24"/>
        </w:rPr>
        <w:t>Agroecología, policrisis global y la transformación de los sistemas alimentarios.</w:t>
      </w:r>
      <w:r>
        <w:rPr>
          <w:rFonts w:ascii="Times New Roman" w:eastAsia="Times New Roman" w:hAnsi="Times New Roman" w:cs="Times New Roman"/>
          <w:color w:val="000000"/>
          <w:sz w:val="24"/>
          <w:szCs w:val="24"/>
        </w:rPr>
        <w:t xml:space="preserve"> Centro Latinoamericano de Investigaciones Agroecológicas (CELIA).</w:t>
      </w:r>
    </w:p>
    <w:p w14:paraId="149E42D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Ampie, F. (2023). </w:t>
      </w:r>
      <w:r>
        <w:rPr>
          <w:rFonts w:ascii="Times New Roman" w:eastAsia="Times New Roman" w:hAnsi="Times New Roman" w:cs="Times New Roman"/>
          <w:i/>
          <w:iCs/>
          <w:color w:val="000000"/>
          <w:sz w:val="24"/>
          <w:szCs w:val="24"/>
        </w:rPr>
        <w:t>AGROECOSISTEMA DE PRODUCCIÓN SUSTENTABLE ECOVIVARIUM (Lugar donde se entreteje la vida).</w:t>
      </w:r>
      <w:r>
        <w:rPr>
          <w:rFonts w:ascii="Times New Roman" w:eastAsia="Times New Roman" w:hAnsi="Times New Roman" w:cs="Times New Roman"/>
          <w:color w:val="000000"/>
          <w:sz w:val="24"/>
          <w:szCs w:val="24"/>
        </w:rPr>
        <w:t xml:space="preserve"> UNIAV, Rivas.</w:t>
      </w:r>
    </w:p>
    <w:p w14:paraId="167813B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Andrade C, M., Ramírez S, C., &amp; Cadena C, L. (2024). Las prácticas agrícolas tradicionales para enfrentar retos medioambientales: una revisión sistemática de la literatura publicada entre 2020 y 2024. </w:t>
      </w:r>
      <w:r>
        <w:rPr>
          <w:rFonts w:ascii="Times New Roman" w:eastAsia="Times New Roman" w:hAnsi="Times New Roman" w:cs="Times New Roman"/>
          <w:i/>
          <w:iCs/>
          <w:color w:val="000000"/>
          <w:sz w:val="24"/>
          <w:szCs w:val="24"/>
        </w:rPr>
        <w:t>Ciencia Latina Revista Científica Multidisciplinar, 8</w:t>
      </w:r>
      <w:r>
        <w:rPr>
          <w:rFonts w:ascii="Times New Roman" w:eastAsia="Times New Roman" w:hAnsi="Times New Roman" w:cs="Times New Roman"/>
          <w:color w:val="000000"/>
          <w:sz w:val="24"/>
          <w:szCs w:val="24"/>
        </w:rPr>
        <w:t>(5), 931-955.</w:t>
      </w:r>
    </w:p>
    <w:p w14:paraId="17984D5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Anna Maria Desipris, L. T. (12 de 12 de 2025). </w:t>
      </w:r>
      <w:r>
        <w:rPr>
          <w:rFonts w:ascii="Times New Roman" w:eastAsia="Times New Roman" w:hAnsi="Times New Roman" w:cs="Times New Roman"/>
          <w:i/>
          <w:iCs/>
          <w:color w:val="000000"/>
          <w:sz w:val="24"/>
          <w:szCs w:val="24"/>
        </w:rPr>
        <w:t>Granja Sol y Flores</w:t>
      </w:r>
      <w:r>
        <w:rPr>
          <w:rFonts w:ascii="Times New Roman" w:eastAsia="Times New Roman" w:hAnsi="Times New Roman" w:cs="Times New Roman"/>
          <w:color w:val="000000"/>
          <w:sz w:val="24"/>
          <w:szCs w:val="24"/>
        </w:rPr>
        <w:t>. Obtenido de https://www.sunandbloomfarms.com/blog/mapping-the-land-why-good-maps-make-great-permaculture-designs#comments</w:t>
      </w:r>
    </w:p>
    <w:p w14:paraId="48DC9704"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ARANYA. (2012). </w:t>
      </w:r>
      <w:r w:rsidRPr="005A76AB">
        <w:rPr>
          <w:rFonts w:ascii="Times New Roman" w:eastAsia="Times New Roman" w:hAnsi="Times New Roman" w:cs="Times New Roman"/>
          <w:i/>
          <w:iCs/>
          <w:color w:val="000000"/>
          <w:sz w:val="24"/>
          <w:szCs w:val="24"/>
          <w:lang w:val="en-US"/>
        </w:rPr>
        <w:t>Permaculture Design [A step-by-step-guide].</w:t>
      </w:r>
      <w:r w:rsidRPr="005A76A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Hampshire: Publicaciones permanentes.</w:t>
      </w:r>
    </w:p>
    <w:p w14:paraId="519A5110"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Arias, J., &amp; Dumani, M. (2025). Agrobiodiversidad en huertos familiares y seguridad alimentaria y nutricional de hogares en Monteverde. </w:t>
      </w:r>
      <w:r>
        <w:rPr>
          <w:rFonts w:ascii="Times New Roman" w:eastAsia="Times New Roman" w:hAnsi="Times New Roman" w:cs="Times New Roman"/>
          <w:i/>
          <w:iCs/>
          <w:color w:val="000000"/>
          <w:sz w:val="24"/>
          <w:szCs w:val="24"/>
        </w:rPr>
        <w:t>Perspectivas Rurales Nueva Época, 22(43)</w:t>
      </w:r>
      <w:r>
        <w:rPr>
          <w:rFonts w:ascii="Times New Roman" w:eastAsia="Times New Roman" w:hAnsi="Times New Roman" w:cs="Times New Roman"/>
          <w:color w:val="000000"/>
          <w:sz w:val="24"/>
          <w:szCs w:val="24"/>
        </w:rPr>
        <w:t>, 1-23.</w:t>
      </w:r>
    </w:p>
    <w:p w14:paraId="2824C02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Arosemena Polo , J., Toboso-Chavero , S., Adhikari, B., &amp; Villalba, G. (2024). Cerrar el ciclo de nutrientes en áreas urbanas: El uso de residuos sólidos municipales en la agricultura periurbana y urbana. </w:t>
      </w:r>
      <w:r>
        <w:rPr>
          <w:rFonts w:ascii="Times New Roman" w:eastAsia="Times New Roman" w:hAnsi="Times New Roman" w:cs="Times New Roman"/>
          <w:i/>
          <w:iCs/>
          <w:color w:val="000000"/>
          <w:sz w:val="24"/>
          <w:szCs w:val="24"/>
        </w:rPr>
        <w:t>Elsevier</w:t>
      </w:r>
      <w:r>
        <w:rPr>
          <w:rFonts w:ascii="Times New Roman" w:eastAsia="Times New Roman" w:hAnsi="Times New Roman" w:cs="Times New Roman"/>
          <w:color w:val="000000"/>
          <w:sz w:val="24"/>
          <w:szCs w:val="24"/>
        </w:rPr>
        <w:t>, 220-231.</w:t>
      </w:r>
    </w:p>
    <w:p w14:paraId="24EBB2B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Asociación Ecología, Tecnología y Cultura en los Andes. (2016). </w:t>
      </w:r>
      <w:r>
        <w:rPr>
          <w:rFonts w:ascii="Times New Roman" w:eastAsia="Times New Roman" w:hAnsi="Times New Roman" w:cs="Times New Roman"/>
          <w:i/>
          <w:iCs/>
          <w:color w:val="000000"/>
          <w:sz w:val="24"/>
          <w:szCs w:val="24"/>
        </w:rPr>
        <w:t>Cocreación de conocimientos.</w:t>
      </w:r>
      <w:r>
        <w:rPr>
          <w:rFonts w:ascii="Times New Roman" w:eastAsia="Times New Roman" w:hAnsi="Times New Roman" w:cs="Times New Roman"/>
          <w:color w:val="000000"/>
          <w:sz w:val="24"/>
          <w:szCs w:val="24"/>
        </w:rPr>
        <w:t xml:space="preserve"> Lima, Perú: Tarea Asociación Gráfica Educativa Pasaje María Auxiliadora 156, Breña, Lima 5, Perú.</w:t>
      </w:r>
    </w:p>
    <w:p w14:paraId="3ACC7BC9" w14:textId="4E011467" w:rsidR="00AD103E" w:rsidRPr="00AD103E" w:rsidRDefault="00AD103E" w:rsidP="00AD103E">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s-NI"/>
        </w:rPr>
      </w:pPr>
      <w:r w:rsidRPr="00AD103E">
        <w:rPr>
          <w:rFonts w:ascii="Times New Roman" w:eastAsia="Times New Roman" w:hAnsi="Times New Roman" w:cs="Times New Roman"/>
          <w:color w:val="000000"/>
          <w:sz w:val="24"/>
          <w:szCs w:val="24"/>
          <w:lang w:val="es-NI"/>
        </w:rPr>
        <w:t>Ley No. 765, Ley de Fomento a la Producción Agroecológica u Orgánica. (2011, 5 de julio). La Gaceta, Diario Oficial, No. 124, República de Nicaragua.</w:t>
      </w:r>
      <w:r>
        <w:rPr>
          <w:rFonts w:ascii="Times New Roman" w:eastAsia="Times New Roman" w:hAnsi="Times New Roman" w:cs="Times New Roman"/>
          <w:color w:val="000000"/>
          <w:sz w:val="24"/>
          <w:szCs w:val="24"/>
          <w:lang w:val="es-NI"/>
        </w:rPr>
        <w:t xml:space="preserve"> </w:t>
      </w:r>
      <w:r w:rsidRPr="00AD103E">
        <w:rPr>
          <w:rFonts w:ascii="Times New Roman" w:eastAsia="Times New Roman" w:hAnsi="Times New Roman" w:cs="Times New Roman"/>
          <w:color w:val="000000"/>
          <w:sz w:val="24"/>
          <w:szCs w:val="24"/>
          <w:lang w:val="es-NI"/>
        </w:rPr>
        <w:lastRenderedPageBreak/>
        <w:t>http://legislacion.asamblea.gob.ni/normaweb.nsf/($All)/762E3767C1146734062578FC00550BBE?OpenDocument</w:t>
      </w:r>
    </w:p>
    <w:p w14:paraId="0133F29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Baena-Díaz, F., Chévez, E., &amp; Porter-Bolland, L. (2023). ¿Qué sabemos de las abejas sin aguijón (Hymenoptera: Apidae, Meliponini) en México?: Diversidad, Ecología y polinización. </w:t>
      </w:r>
      <w:r>
        <w:rPr>
          <w:rFonts w:ascii="Times New Roman" w:eastAsia="Times New Roman" w:hAnsi="Times New Roman" w:cs="Times New Roman"/>
          <w:i/>
          <w:iCs/>
          <w:color w:val="000000"/>
          <w:sz w:val="24"/>
          <w:szCs w:val="24"/>
        </w:rPr>
        <w:t>Acta Zoológica Mexicana (nueva serie) 39(1)</w:t>
      </w:r>
      <w:r>
        <w:rPr>
          <w:rFonts w:ascii="Times New Roman" w:eastAsia="Times New Roman" w:hAnsi="Times New Roman" w:cs="Times New Roman"/>
          <w:color w:val="000000"/>
          <w:sz w:val="24"/>
          <w:szCs w:val="24"/>
        </w:rPr>
        <w:t>, 1-17. doi:https://doi.org/10.21829/azm.2023.3912565</w:t>
      </w:r>
    </w:p>
    <w:p w14:paraId="40ED8795"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Barrantes, R. (2002). </w:t>
      </w:r>
      <w:r>
        <w:rPr>
          <w:rFonts w:ascii="Times New Roman" w:eastAsia="Times New Roman" w:hAnsi="Times New Roman" w:cs="Times New Roman"/>
          <w:i/>
          <w:iCs/>
          <w:color w:val="000000"/>
          <w:sz w:val="24"/>
          <w:szCs w:val="24"/>
        </w:rPr>
        <w:t>Investigación: un camino al conocimiento, un enfoque cualitativo y cuantitativo.</w:t>
      </w:r>
      <w:r>
        <w:rPr>
          <w:rFonts w:ascii="Times New Roman" w:eastAsia="Times New Roman" w:hAnsi="Times New Roman" w:cs="Times New Roman"/>
          <w:color w:val="000000"/>
          <w:sz w:val="24"/>
          <w:szCs w:val="24"/>
        </w:rPr>
        <w:t xml:space="preserve"> San José, Costa Rica: EUNED.</w:t>
      </w:r>
    </w:p>
    <w:p w14:paraId="73772FFA"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Bendaña, O. (1999). </w:t>
      </w:r>
      <w:r>
        <w:rPr>
          <w:rFonts w:ascii="Times New Roman" w:eastAsia="Times New Roman" w:hAnsi="Times New Roman" w:cs="Times New Roman"/>
          <w:i/>
          <w:iCs/>
          <w:color w:val="000000"/>
          <w:sz w:val="24"/>
          <w:szCs w:val="24"/>
        </w:rPr>
        <w:t>Trabajo de Diploma Planificación Paisajista de la finca el plantel: un modelo para agroecosistemas del pacifico.</w:t>
      </w:r>
      <w:r>
        <w:rPr>
          <w:rFonts w:ascii="Times New Roman" w:eastAsia="Times New Roman" w:hAnsi="Times New Roman" w:cs="Times New Roman"/>
          <w:color w:val="000000"/>
          <w:sz w:val="24"/>
          <w:szCs w:val="24"/>
        </w:rPr>
        <w:t xml:space="preserve"> Managua: Universidad Nacional Agraria. Obtenido de chrome-extension://efaidnbmnnnibpcajpcglclefindmkaj/https://repositorio.una.edu.ni/919/1/tnp01b458.pdf</w:t>
      </w:r>
    </w:p>
    <w:p w14:paraId="3E786EC0"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Bilenky, M., Nair, A., McDaniel, M., &amp; Walla, A. (2024). </w:t>
      </w:r>
      <w:r>
        <w:rPr>
          <w:rFonts w:ascii="Times New Roman" w:eastAsia="Times New Roman" w:hAnsi="Times New Roman" w:cs="Times New Roman"/>
          <w:color w:val="000000"/>
          <w:sz w:val="24"/>
          <w:szCs w:val="24"/>
        </w:rPr>
        <w:t xml:space="preserve">La integración de pollos de engorde criados en pastos en la producción de hortalizas orgánicas aumentó el nitrógeno y la biomasa microbiana con variabilidad en la presencia de E. coli y Salmonella spp. </w:t>
      </w:r>
      <w:r>
        <w:rPr>
          <w:rFonts w:ascii="Times New Roman" w:eastAsia="Times New Roman" w:hAnsi="Times New Roman" w:cs="Times New Roman"/>
          <w:i/>
          <w:iCs/>
          <w:color w:val="000000"/>
          <w:sz w:val="24"/>
          <w:szCs w:val="24"/>
        </w:rPr>
        <w:t>Agricultura renovable y sistemas alimentarios</w:t>
      </w:r>
      <w:r>
        <w:rPr>
          <w:rFonts w:ascii="Times New Roman" w:eastAsia="Times New Roman" w:hAnsi="Times New Roman" w:cs="Times New Roman"/>
          <w:color w:val="000000"/>
          <w:sz w:val="24"/>
          <w:szCs w:val="24"/>
        </w:rPr>
        <w:t>, 1-19.</w:t>
      </w:r>
    </w:p>
    <w:p w14:paraId="2D3D890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Blanco Navarro, M. A., Mendieta, B., &amp; Rocha, L. (2023). Asocios de cultivos en camellones prehispánicos y su efecto en las propiedades del suelo. </w:t>
      </w:r>
      <w:r>
        <w:rPr>
          <w:rFonts w:ascii="Times New Roman" w:eastAsia="Times New Roman" w:hAnsi="Times New Roman" w:cs="Times New Roman"/>
          <w:i/>
          <w:iCs/>
          <w:color w:val="000000"/>
          <w:sz w:val="24"/>
          <w:szCs w:val="24"/>
        </w:rPr>
        <w:t>La Calera, 23</w:t>
      </w:r>
      <w:r>
        <w:rPr>
          <w:rFonts w:ascii="Times New Roman" w:eastAsia="Times New Roman" w:hAnsi="Times New Roman" w:cs="Times New Roman"/>
          <w:color w:val="000000"/>
          <w:sz w:val="24"/>
          <w:szCs w:val="24"/>
        </w:rPr>
        <w:t>(40), 1-12.</w:t>
      </w:r>
    </w:p>
    <w:p w14:paraId="2CBDA94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Cabell, J. F., &amp; Oelofse, M. (2012). Un marco de indicadorres para evaluar la resilencia en los agroecosistemas. </w:t>
      </w:r>
      <w:r>
        <w:rPr>
          <w:rFonts w:ascii="Times New Roman" w:eastAsia="Times New Roman" w:hAnsi="Times New Roman" w:cs="Times New Roman"/>
          <w:i/>
          <w:iCs/>
          <w:color w:val="000000"/>
          <w:sz w:val="24"/>
          <w:szCs w:val="24"/>
        </w:rPr>
        <w:t>Ecology &amp; Society</w:t>
      </w:r>
      <w:r>
        <w:rPr>
          <w:rFonts w:ascii="Times New Roman" w:eastAsia="Times New Roman" w:hAnsi="Times New Roman" w:cs="Times New Roman"/>
          <w:color w:val="000000"/>
          <w:sz w:val="24"/>
          <w:szCs w:val="24"/>
        </w:rPr>
        <w:t>, 1-2.</w:t>
      </w:r>
    </w:p>
    <w:p w14:paraId="0312FDC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Castillo, R. M. (2002). Agroecología: Atributos de la Sustentatibilidad. </w:t>
      </w:r>
      <w:r>
        <w:rPr>
          <w:rFonts w:ascii="Times New Roman" w:eastAsia="Times New Roman" w:hAnsi="Times New Roman" w:cs="Times New Roman"/>
          <w:i/>
          <w:iCs/>
          <w:color w:val="000000"/>
          <w:sz w:val="24"/>
          <w:szCs w:val="24"/>
        </w:rPr>
        <w:t>InterSedes: Revista de las Sedes Regionales, III</w:t>
      </w:r>
      <w:r>
        <w:rPr>
          <w:rFonts w:ascii="Times New Roman" w:eastAsia="Times New Roman" w:hAnsi="Times New Roman" w:cs="Times New Roman"/>
          <w:color w:val="000000"/>
          <w:sz w:val="24"/>
          <w:szCs w:val="24"/>
        </w:rPr>
        <w:t>, 25-45.</w:t>
      </w:r>
    </w:p>
    <w:p w14:paraId="0A9F7D7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Caycevo, V. (2026). El Valor de las Plantas Medicinales en la Salud Comunitaria una Mirada Ancestral y Científica. </w:t>
      </w:r>
      <w:r>
        <w:rPr>
          <w:rFonts w:ascii="Times New Roman" w:eastAsia="Times New Roman" w:hAnsi="Times New Roman" w:cs="Times New Roman"/>
          <w:i/>
          <w:iCs/>
          <w:color w:val="000000"/>
          <w:sz w:val="24"/>
          <w:szCs w:val="24"/>
        </w:rPr>
        <w:t>Ibero Ciencias, 5</w:t>
      </w:r>
      <w:r>
        <w:rPr>
          <w:rFonts w:ascii="Times New Roman" w:eastAsia="Times New Roman" w:hAnsi="Times New Roman" w:cs="Times New Roman"/>
          <w:color w:val="000000"/>
          <w:sz w:val="24"/>
          <w:szCs w:val="24"/>
        </w:rPr>
        <w:t>(1), 1-6.</w:t>
      </w:r>
    </w:p>
    <w:p w14:paraId="239DD9F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Cervantes-Vázquez, M. G., Cervantes-Vázquez, T. J., Luna-Ortega, G., Galindo-Guzmán, M., Galindo-Guzmán, A. P., González-Torres, A., &amp; Ríos-Plaza, J. L. (s.f.). Producción acuapónica de tilapia y lechuga en regiones semiáridas: eficiencia hídrica </w:t>
      </w:r>
      <w:r>
        <w:rPr>
          <w:rFonts w:ascii="Times New Roman" w:eastAsia="Times New Roman" w:hAnsi="Times New Roman" w:cs="Times New Roman"/>
          <w:color w:val="000000"/>
          <w:sz w:val="24"/>
          <w:szCs w:val="24"/>
        </w:rPr>
        <w:lastRenderedPageBreak/>
        <w:t xml:space="preserve">y reciclaje de nutrientes. </w:t>
      </w:r>
      <w:r>
        <w:rPr>
          <w:rFonts w:ascii="Times New Roman" w:eastAsia="Times New Roman" w:hAnsi="Times New Roman" w:cs="Times New Roman"/>
          <w:i/>
          <w:iCs/>
          <w:color w:val="000000"/>
          <w:sz w:val="24"/>
          <w:szCs w:val="24"/>
        </w:rPr>
        <w:t>Agroecosistemas tropicales y subtropicales. Revista Ccba</w:t>
      </w:r>
      <w:r>
        <w:rPr>
          <w:rFonts w:ascii="Times New Roman" w:eastAsia="Times New Roman" w:hAnsi="Times New Roman" w:cs="Times New Roman"/>
          <w:color w:val="000000"/>
          <w:sz w:val="24"/>
          <w:szCs w:val="24"/>
        </w:rPr>
        <w:t>. Obtenido de http://www.revista.ccba.uady.mx/urn:ISSN:1870-0462-tsaes.v28i3.64808</w:t>
      </w:r>
    </w:p>
    <w:p w14:paraId="79C0848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Chura, A. (2021). </w:t>
      </w:r>
      <w:r>
        <w:rPr>
          <w:rFonts w:ascii="Times New Roman" w:eastAsia="Times New Roman" w:hAnsi="Times New Roman" w:cs="Times New Roman"/>
          <w:i/>
          <w:iCs/>
          <w:color w:val="000000"/>
          <w:sz w:val="24"/>
          <w:szCs w:val="24"/>
        </w:rPr>
        <w:t>Control fitosanitario en la producción de frutales y olivo.</w:t>
      </w:r>
      <w:r>
        <w:rPr>
          <w:rFonts w:ascii="Times New Roman" w:eastAsia="Times New Roman" w:hAnsi="Times New Roman" w:cs="Times New Roman"/>
          <w:color w:val="000000"/>
          <w:sz w:val="24"/>
          <w:szCs w:val="24"/>
        </w:rPr>
        <w:t xml:space="preserve"> Arequipa, Perú: Asociación A. Chavez Bendoya C-12.</w:t>
      </w:r>
    </w:p>
    <w:p w14:paraId="576D339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Creswell, J. W., &amp; Plano Clark, V. L. (2011). </w:t>
      </w:r>
      <w:r w:rsidRPr="005A76AB">
        <w:rPr>
          <w:rFonts w:ascii="Times New Roman" w:eastAsia="Times New Roman" w:hAnsi="Times New Roman" w:cs="Times New Roman"/>
          <w:color w:val="000000"/>
          <w:sz w:val="24"/>
          <w:szCs w:val="24"/>
          <w:lang w:val="en-US"/>
        </w:rPr>
        <w:t xml:space="preserve">Designing and conducting mixed methods research. </w:t>
      </w:r>
      <w:r>
        <w:rPr>
          <w:rFonts w:ascii="Times New Roman" w:eastAsia="Times New Roman" w:hAnsi="Times New Roman" w:cs="Times New Roman"/>
          <w:i/>
          <w:iCs/>
          <w:color w:val="000000"/>
          <w:sz w:val="24"/>
          <w:szCs w:val="24"/>
        </w:rPr>
        <w:t>SAGE Publications</w:t>
      </w:r>
      <w:r>
        <w:rPr>
          <w:rFonts w:ascii="Times New Roman" w:eastAsia="Times New Roman" w:hAnsi="Times New Roman" w:cs="Times New Roman"/>
          <w:color w:val="000000"/>
          <w:sz w:val="24"/>
          <w:szCs w:val="24"/>
        </w:rPr>
        <w:t>, 123-124.</w:t>
      </w:r>
    </w:p>
    <w:p w14:paraId="383B589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Cutipa Condori, O., Ascue Salas, G., &amp; Quispe Fernández, S. (2026). Cobertura vegetal en la recarga de acuíferos: una revisión sistemática. </w:t>
      </w:r>
      <w:r>
        <w:rPr>
          <w:rFonts w:ascii="Times New Roman" w:eastAsia="Times New Roman" w:hAnsi="Times New Roman" w:cs="Times New Roman"/>
          <w:i/>
          <w:iCs/>
          <w:color w:val="000000"/>
          <w:sz w:val="24"/>
          <w:szCs w:val="24"/>
        </w:rPr>
        <w:t>Revista InveCom, 6</w:t>
      </w:r>
      <w:r>
        <w:rPr>
          <w:rFonts w:ascii="Times New Roman" w:eastAsia="Times New Roman" w:hAnsi="Times New Roman" w:cs="Times New Roman"/>
          <w:color w:val="000000"/>
          <w:sz w:val="24"/>
          <w:szCs w:val="24"/>
        </w:rPr>
        <w:t>(2), Artículo 2048.</w:t>
      </w:r>
    </w:p>
    <w:p w14:paraId="048A3B17"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19 digital. (18 de enero de 2025). </w:t>
      </w:r>
      <w:r>
        <w:rPr>
          <w:rFonts w:ascii="Times New Roman" w:eastAsia="Times New Roman" w:hAnsi="Times New Roman" w:cs="Times New Roman"/>
          <w:i/>
          <w:iCs/>
          <w:color w:val="000000"/>
          <w:sz w:val="24"/>
          <w:szCs w:val="24"/>
        </w:rPr>
        <w:t>Marena y Bambú CEN: Alianza por el medio ambiente y la naturaleza</w:t>
      </w:r>
      <w:r>
        <w:rPr>
          <w:rFonts w:ascii="Times New Roman" w:eastAsia="Times New Roman" w:hAnsi="Times New Roman" w:cs="Times New Roman"/>
          <w:color w:val="000000"/>
          <w:sz w:val="24"/>
          <w:szCs w:val="24"/>
        </w:rPr>
        <w:t>. Obtenido de https://www.el19digital.com/articulos/ver/160400-marena-y-bambu-cen-alianza-por-el-medio-ambiente-y-la-naturaleza</w:t>
      </w:r>
    </w:p>
    <w:p w14:paraId="7A3D6E6D" w14:textId="77777777" w:rsidR="001A19EC" w:rsidRPr="005A76AB"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Esquivel, M., Vilchez-Mendoza, S., Harvey, C., A. Ospina , M., Somarriba, E., Deheuvels , O., . . . Ordoñez, J. (2023). Patrones de diversidad de plantas de sombra en cuatro sistemas agroforestales de Centroamérica: un metaanálisis. </w:t>
      </w:r>
      <w:r w:rsidRPr="005A76AB">
        <w:rPr>
          <w:rFonts w:ascii="Times New Roman" w:eastAsia="Times New Roman" w:hAnsi="Times New Roman" w:cs="Times New Roman"/>
          <w:i/>
          <w:iCs/>
          <w:color w:val="000000"/>
          <w:sz w:val="24"/>
          <w:szCs w:val="24"/>
          <w:lang w:val="en-US"/>
        </w:rPr>
        <w:t>Sci Rep 13 , 8538</w:t>
      </w:r>
      <w:r w:rsidRPr="005A76AB">
        <w:rPr>
          <w:rFonts w:ascii="Times New Roman" w:eastAsia="Times New Roman" w:hAnsi="Times New Roman" w:cs="Times New Roman"/>
          <w:color w:val="000000"/>
          <w:sz w:val="24"/>
          <w:szCs w:val="24"/>
          <w:lang w:val="en-US"/>
        </w:rPr>
        <w:t>, 1-12. doi:10.1038/s41598-023-35578-7</w:t>
      </w:r>
    </w:p>
    <w:p w14:paraId="21C2395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Estrada, J. L., &amp; Zeledon, J. M. (2016). </w:t>
      </w:r>
      <w:r>
        <w:rPr>
          <w:rFonts w:ascii="Times New Roman" w:eastAsia="Times New Roman" w:hAnsi="Times New Roman" w:cs="Times New Roman"/>
          <w:i/>
          <w:iCs/>
          <w:color w:val="000000"/>
          <w:sz w:val="24"/>
          <w:szCs w:val="24"/>
        </w:rPr>
        <w:t>Acompañamiento a Unión de Campesinos Organizados de San Dionisio, para adaptación y resiliencia agroecológica al cambio climático, segundo semestre 2015.</w:t>
      </w:r>
      <w:r>
        <w:rPr>
          <w:rFonts w:ascii="Times New Roman" w:eastAsia="Times New Roman" w:hAnsi="Times New Roman" w:cs="Times New Roman"/>
          <w:color w:val="000000"/>
          <w:sz w:val="24"/>
          <w:szCs w:val="24"/>
        </w:rPr>
        <w:t xml:space="preserve"> Matagalpa: Universidad Nacional Autónoma de Nicaragua. Obtenido de chrome-extension://efaidnbmnnnibpcajpcglclefindmkaj/https://repositorio.unan.edu.ni/id/eprint/2676/1/5410.pdf</w:t>
      </w:r>
    </w:p>
    <w:p w14:paraId="331FA90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FAO (Food and Agriculture Organization of the United Nations). </w:t>
      </w:r>
      <w:r>
        <w:rPr>
          <w:rFonts w:ascii="Times New Roman" w:eastAsia="Times New Roman" w:hAnsi="Times New Roman" w:cs="Times New Roman"/>
          <w:color w:val="000000"/>
          <w:sz w:val="24"/>
          <w:szCs w:val="24"/>
        </w:rPr>
        <w:t xml:space="preserve">(2020). </w:t>
      </w:r>
      <w:r>
        <w:rPr>
          <w:rFonts w:ascii="Times New Roman" w:eastAsia="Times New Roman" w:hAnsi="Times New Roman" w:cs="Times New Roman"/>
          <w:i/>
          <w:iCs/>
          <w:color w:val="000000"/>
          <w:sz w:val="24"/>
          <w:szCs w:val="24"/>
        </w:rPr>
        <w:t>Prácticas para la producción de huertos familiares urbanos. Uso de llantas en la agricultura urbana.</w:t>
      </w:r>
      <w:r>
        <w:rPr>
          <w:rFonts w:ascii="Times New Roman" w:eastAsia="Times New Roman" w:hAnsi="Times New Roman" w:cs="Times New Roman"/>
          <w:color w:val="000000"/>
          <w:sz w:val="24"/>
          <w:szCs w:val="24"/>
        </w:rPr>
        <w:t xml:space="preserve"> ALCALDIA MUNICIPAL DEL DISTRITO CENTRAL. Obtenido de chrome-extension://efaidnbmnnnibpcajpcglclefindmkaj/https://www.fao.org/4/as162s/as162s.pdf</w:t>
      </w:r>
    </w:p>
    <w:p w14:paraId="60A4889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lastRenderedPageBreak/>
        <w:t xml:space="preserve">FAO (Food and Agriculture Organization of the United Nations). </w:t>
      </w:r>
      <w:r>
        <w:rPr>
          <w:rFonts w:ascii="Times New Roman" w:eastAsia="Times New Roman" w:hAnsi="Times New Roman" w:cs="Times New Roman"/>
          <w:color w:val="000000"/>
          <w:sz w:val="24"/>
          <w:szCs w:val="24"/>
        </w:rPr>
        <w:t xml:space="preserve">(2011). </w:t>
      </w:r>
      <w:r>
        <w:rPr>
          <w:rFonts w:ascii="Times New Roman" w:eastAsia="Times New Roman" w:hAnsi="Times New Roman" w:cs="Times New Roman"/>
          <w:i/>
          <w:iCs/>
          <w:color w:val="000000"/>
          <w:sz w:val="24"/>
          <w:szCs w:val="24"/>
        </w:rPr>
        <w:t>Oportunidades de los programas de cría de aves de corral para la producción familiar en países en desarrollo: El ave para los pobres.</w:t>
      </w:r>
      <w:r>
        <w:rPr>
          <w:rFonts w:ascii="Times New Roman" w:eastAsia="Times New Roman" w:hAnsi="Times New Roman" w:cs="Times New Roman"/>
          <w:color w:val="000000"/>
          <w:sz w:val="24"/>
          <w:szCs w:val="24"/>
        </w:rPr>
        <w:t xml:space="preserve"> Obtenido de Plataforma de conocimiento sobre agricultura familiar: https://www.fao.org/family-farming/detail/en/c/273443/</w:t>
      </w:r>
    </w:p>
    <w:p w14:paraId="2319369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FAO (Organización de las Naciones Unidas para la Alimentación y la Agricultura). (s.f.). </w:t>
      </w:r>
      <w:r>
        <w:rPr>
          <w:rFonts w:ascii="Times New Roman" w:eastAsia="Times New Roman" w:hAnsi="Times New Roman" w:cs="Times New Roman"/>
          <w:i/>
          <w:iCs/>
          <w:color w:val="000000"/>
          <w:sz w:val="24"/>
          <w:szCs w:val="24"/>
        </w:rPr>
        <w:t>Manual de Piscicultura. Clasificación y separación de peces por tamaño. En Métodos sencillos para la acuicultura.</w:t>
      </w:r>
      <w:r>
        <w:rPr>
          <w:rFonts w:ascii="Times New Roman" w:eastAsia="Times New Roman" w:hAnsi="Times New Roman" w:cs="Times New Roman"/>
          <w:color w:val="000000"/>
          <w:sz w:val="24"/>
          <w:szCs w:val="24"/>
        </w:rPr>
        <w:t xml:space="preserve"> Obtenido de https://www.fao.org/fishery/static/FAO_Training/FAO_Training/General/t0581s/Index.htm</w:t>
      </w:r>
    </w:p>
    <w:p w14:paraId="1951077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FAO. (2017). </w:t>
      </w:r>
      <w:r>
        <w:rPr>
          <w:rFonts w:ascii="Times New Roman" w:eastAsia="Times New Roman" w:hAnsi="Times New Roman" w:cs="Times New Roman"/>
          <w:i/>
          <w:iCs/>
          <w:color w:val="000000"/>
          <w:sz w:val="24"/>
          <w:szCs w:val="24"/>
        </w:rPr>
        <w:t>Agroeocologia para la seguridad alimentaria y nutrición: Actas del simposio internacional de la FAO. 18-19 de septiembre 2014. Roma-Italia.</w:t>
      </w:r>
      <w:r>
        <w:rPr>
          <w:rFonts w:ascii="Times New Roman" w:eastAsia="Times New Roman" w:hAnsi="Times New Roman" w:cs="Times New Roman"/>
          <w:color w:val="000000"/>
          <w:sz w:val="24"/>
          <w:szCs w:val="24"/>
        </w:rPr>
        <w:t xml:space="preserve"> ROMA. Obtenido de chrome-extension://efaidnbmnnnibpcajpcglclefindmkaj/https://openknowledge.fao.org/server/api/core/bitstreams/ae7ef798-64a2-4583-ae36-2b5e47079b19/content</w:t>
      </w:r>
    </w:p>
    <w:p w14:paraId="54993A2C"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Ferdandez Collado, C., Baptista Lucio, P., &amp; Hernández Sapieri, R. (2014). </w:t>
      </w:r>
      <w:r>
        <w:rPr>
          <w:rFonts w:ascii="Times New Roman" w:eastAsia="Times New Roman" w:hAnsi="Times New Roman" w:cs="Times New Roman"/>
          <w:i/>
          <w:iCs/>
          <w:color w:val="000000"/>
          <w:sz w:val="24"/>
          <w:szCs w:val="24"/>
        </w:rPr>
        <w:t>Metodología de la investigación.</w:t>
      </w:r>
      <w:r>
        <w:rPr>
          <w:rFonts w:ascii="Times New Roman" w:eastAsia="Times New Roman" w:hAnsi="Times New Roman" w:cs="Times New Roman"/>
          <w:color w:val="000000"/>
          <w:sz w:val="24"/>
          <w:szCs w:val="24"/>
        </w:rPr>
        <w:t xml:space="preserve"> Mexico D.F: McGRAW-HILL/INTERAMERICANA EDITORES, S.A DE C.V.</w:t>
      </w:r>
    </w:p>
    <w:p w14:paraId="15599C2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Ferraris, G., Larrondo Bywaters, T., Udrizard, G., Cruz, M., Calvetty Ramos, M., Sánchez, M., &amp; Barbieri, S. (2024). El componente de Área de Biopreparados posee 42.69 m² y está destinado a la elaboración de insumos agroecológicos. Se ubica al costado oeste de las Camas Biointensivas, limitando al Norte con el Área de Bioretorno, al Sur con el Invernadero, al Este con l. </w:t>
      </w:r>
      <w:r>
        <w:rPr>
          <w:rFonts w:ascii="Times New Roman" w:eastAsia="Times New Roman" w:hAnsi="Times New Roman" w:cs="Times New Roman"/>
          <w:i/>
          <w:iCs/>
          <w:color w:val="000000"/>
          <w:sz w:val="24"/>
          <w:szCs w:val="24"/>
        </w:rPr>
        <w:t>Memorias del 1º Congreso Provincial de Agroecología</w:t>
      </w:r>
      <w:r>
        <w:rPr>
          <w:rFonts w:ascii="Times New Roman" w:eastAsia="Times New Roman" w:hAnsi="Times New Roman" w:cs="Times New Roman"/>
          <w:color w:val="000000"/>
          <w:sz w:val="24"/>
          <w:szCs w:val="24"/>
        </w:rPr>
        <w:t>, 1.</w:t>
      </w:r>
    </w:p>
    <w:p w14:paraId="2841430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Fontalvo-Buelvas, J., Elizondo, Y., &amp; Castro Martínez , O. (2024). </w:t>
      </w:r>
      <w:r>
        <w:rPr>
          <w:rFonts w:ascii="Times New Roman" w:eastAsia="Times New Roman" w:hAnsi="Times New Roman" w:cs="Times New Roman"/>
          <w:i/>
          <w:iCs/>
          <w:color w:val="000000"/>
          <w:sz w:val="24"/>
          <w:szCs w:val="24"/>
        </w:rPr>
        <w:t>Huertos en instituciones de educación superior : Relatos y experiencias desde México.</w:t>
      </w:r>
      <w:r>
        <w:rPr>
          <w:rFonts w:ascii="Times New Roman" w:eastAsia="Times New Roman" w:hAnsi="Times New Roman" w:cs="Times New Roman"/>
          <w:color w:val="000000"/>
          <w:sz w:val="24"/>
          <w:szCs w:val="24"/>
        </w:rPr>
        <w:t xml:space="preserve"> Ciudad de Mexico: Ediciones Comunicación Científica. doi:DOI 10.52501/cc.000 </w:t>
      </w:r>
    </w:p>
    <w:p w14:paraId="6AB4789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Freire Mejía, G., &amp; Goyes Cabezas, M. (2025). Prácticas sostenibles para la conservación de la fertilidad del suelo: revisión y perspectivas actuales. </w:t>
      </w:r>
      <w:r>
        <w:rPr>
          <w:rFonts w:ascii="Times New Roman" w:eastAsia="Times New Roman" w:hAnsi="Times New Roman" w:cs="Times New Roman"/>
          <w:i/>
          <w:iCs/>
          <w:color w:val="000000"/>
          <w:sz w:val="24"/>
          <w:szCs w:val="24"/>
        </w:rPr>
        <w:t>Polo del Conocimiento, 10</w:t>
      </w:r>
      <w:r>
        <w:rPr>
          <w:rFonts w:ascii="Times New Roman" w:eastAsia="Times New Roman" w:hAnsi="Times New Roman" w:cs="Times New Roman"/>
          <w:color w:val="000000"/>
          <w:sz w:val="24"/>
          <w:szCs w:val="24"/>
        </w:rPr>
        <w:t>(12), 1-15.</w:t>
      </w:r>
    </w:p>
    <w:p w14:paraId="28843DE3" w14:textId="68ACA536" w:rsidR="001A19EC" w:rsidRPr="005A76AB"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lastRenderedPageBreak/>
        <w:t xml:space="preserve">Gallegos-Cedill, V., Nájera, C., Gruda, N., Signore, A., Gallegos, J., Rodríguez, R., . . . Fernández, J. (2024). Un análisis en profundidad de las prácticas sostenibles en viveros de plántulas de hortalizas: una revisión. </w:t>
      </w:r>
      <w:r w:rsidRPr="005A76AB">
        <w:rPr>
          <w:rFonts w:ascii="Times New Roman" w:eastAsia="Times New Roman" w:hAnsi="Times New Roman" w:cs="Times New Roman"/>
          <w:i/>
          <w:iCs/>
          <w:color w:val="000000"/>
          <w:sz w:val="24"/>
          <w:szCs w:val="24"/>
          <w:lang w:val="en-US"/>
        </w:rPr>
        <w:t>Scientia Horticulturae</w:t>
      </w:r>
      <w:r w:rsidRPr="005A76AB">
        <w:rPr>
          <w:rFonts w:ascii="Times New Roman" w:eastAsia="Times New Roman" w:hAnsi="Times New Roman" w:cs="Times New Roman"/>
          <w:color w:val="000000"/>
          <w:sz w:val="24"/>
          <w:szCs w:val="24"/>
          <w:lang w:val="en-US"/>
        </w:rPr>
        <w:t>, 1-20. doi:https://doi.org/10.1016/j.scienta.2024.113342</w:t>
      </w:r>
      <w:r w:rsidR="00830FCC" w:rsidRPr="005A76AB">
        <w:rPr>
          <w:rFonts w:ascii="Times New Roman" w:eastAsia="Times New Roman" w:hAnsi="Times New Roman" w:cs="Times New Roman"/>
          <w:color w:val="000000"/>
          <w:sz w:val="24"/>
          <w:szCs w:val="24"/>
          <w:lang w:val="en-US"/>
        </w:rPr>
        <w:t xml:space="preserve"> </w:t>
      </w:r>
    </w:p>
    <w:p w14:paraId="7446E3E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Gliessman, S. R. (2002). </w:t>
      </w:r>
      <w:r>
        <w:rPr>
          <w:rFonts w:ascii="Times New Roman" w:eastAsia="Times New Roman" w:hAnsi="Times New Roman" w:cs="Times New Roman"/>
          <w:i/>
          <w:iCs/>
          <w:color w:val="000000"/>
          <w:sz w:val="24"/>
          <w:szCs w:val="24"/>
        </w:rPr>
        <w:t>Agroecologia: Procesos Ecologicos en Agricultura Sostenible.</w:t>
      </w:r>
      <w:r>
        <w:rPr>
          <w:rFonts w:ascii="Times New Roman" w:eastAsia="Times New Roman" w:hAnsi="Times New Roman" w:cs="Times New Roman"/>
          <w:color w:val="000000"/>
          <w:sz w:val="24"/>
          <w:szCs w:val="24"/>
        </w:rPr>
        <w:t xml:space="preserve"> Turrialba, Costa Rica: CATIE.</w:t>
      </w:r>
    </w:p>
    <w:p w14:paraId="5EA34A0C"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Gliessman, S. R. (2015). </w:t>
      </w:r>
      <w:r>
        <w:rPr>
          <w:rFonts w:ascii="Times New Roman" w:eastAsia="Times New Roman" w:hAnsi="Times New Roman" w:cs="Times New Roman"/>
          <w:i/>
          <w:iCs/>
          <w:color w:val="000000"/>
          <w:sz w:val="24"/>
          <w:szCs w:val="24"/>
        </w:rPr>
        <w:t>Agroecologia y La ecologia de la sostenibilidad de sistemas alimentarios.</w:t>
      </w:r>
      <w:r>
        <w:rPr>
          <w:rFonts w:ascii="Times New Roman" w:eastAsia="Times New Roman" w:hAnsi="Times New Roman" w:cs="Times New Roman"/>
          <w:color w:val="000000"/>
          <w:sz w:val="24"/>
          <w:szCs w:val="24"/>
        </w:rPr>
        <w:t xml:space="preserve"> Florida: Taylor &amp; Francis Group, LLC.</w:t>
      </w:r>
    </w:p>
    <w:p w14:paraId="395CA2E0"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González, T. M. (s.f.). </w:t>
      </w:r>
      <w:r>
        <w:rPr>
          <w:rFonts w:ascii="Times New Roman" w:eastAsia="Times New Roman" w:hAnsi="Times New Roman" w:cs="Times New Roman"/>
          <w:i/>
          <w:iCs/>
          <w:color w:val="000000"/>
          <w:sz w:val="24"/>
          <w:szCs w:val="24"/>
        </w:rPr>
        <w:t>Gobierno de Canarias</w:t>
      </w:r>
      <w:r>
        <w:rPr>
          <w:rFonts w:ascii="Times New Roman" w:eastAsia="Times New Roman" w:hAnsi="Times New Roman" w:cs="Times New Roman"/>
          <w:color w:val="000000"/>
          <w:sz w:val="24"/>
          <w:szCs w:val="24"/>
        </w:rPr>
        <w:t>. Obtenido de Proyecto de huerta escolar: https://www3.gobiernodecanarias.org/medusa/edublog/iesjosefrugoniperez/huerto-escolar/</w:t>
      </w:r>
    </w:p>
    <w:p w14:paraId="31E1302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Goulet, F., Guerrero Poveda, D., &amp; Odjo, S. (2024). Las biofábricas, nuevos modelos de producción y acceso a los insumos agrícolas en América Latina. </w:t>
      </w:r>
      <w:r>
        <w:rPr>
          <w:rFonts w:ascii="Times New Roman" w:eastAsia="Times New Roman" w:hAnsi="Times New Roman" w:cs="Times New Roman"/>
          <w:i/>
          <w:iCs/>
          <w:color w:val="000000"/>
          <w:sz w:val="24"/>
          <w:szCs w:val="24"/>
        </w:rPr>
        <w:t>Perspective, 64</w:t>
      </w:r>
      <w:r>
        <w:rPr>
          <w:rFonts w:ascii="Times New Roman" w:eastAsia="Times New Roman" w:hAnsi="Times New Roman" w:cs="Times New Roman"/>
          <w:color w:val="000000"/>
          <w:sz w:val="24"/>
          <w:szCs w:val="24"/>
        </w:rPr>
        <w:t>, 1-4. doi:https://doi.org/10.19182/perspective/37600</w:t>
      </w:r>
    </w:p>
    <w:p w14:paraId="270164F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Gowtham, S., Shanmugam, P. M., Sangeetha, S. P., Sivasubramanian, K., Senthil, A., Sathiya Bama, K., &amp; &amp; Varshini, S. V. (2025). Sinergización de cultivos y conservación: una revisión exhaustiva del sistema de cultivos complementarios biointensivos. </w:t>
      </w:r>
      <w:r>
        <w:rPr>
          <w:rFonts w:ascii="Times New Roman" w:eastAsia="Times New Roman" w:hAnsi="Times New Roman" w:cs="Times New Roman"/>
          <w:i/>
          <w:iCs/>
          <w:color w:val="000000"/>
          <w:sz w:val="24"/>
          <w:szCs w:val="24"/>
        </w:rPr>
        <w:t xml:space="preserve">12. </w:t>
      </w:r>
      <w:r>
        <w:rPr>
          <w:rFonts w:ascii="Times New Roman" w:eastAsia="Times New Roman" w:hAnsi="Times New Roman" w:cs="Times New Roman"/>
          <w:color w:val="000000"/>
          <w:sz w:val="24"/>
          <w:szCs w:val="24"/>
        </w:rPr>
        <w:t>(5), 1-9.</w:t>
      </w:r>
    </w:p>
    <w:p w14:paraId="4F3784B2" w14:textId="55A471BA" w:rsidR="001A19EC" w:rsidRDefault="00000000" w:rsidP="00A71EA8">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Hernandez-Sampieri, R., &amp; Mendoza Torres, C. (2018). </w:t>
      </w:r>
      <w:r>
        <w:rPr>
          <w:rFonts w:ascii="Times New Roman" w:eastAsia="Times New Roman" w:hAnsi="Times New Roman" w:cs="Times New Roman"/>
          <w:i/>
          <w:iCs/>
          <w:color w:val="000000"/>
          <w:sz w:val="24"/>
          <w:szCs w:val="24"/>
        </w:rPr>
        <w:t>Metodología de la investigación: Las rutas cuantitativa, cualitativa y mixta.</w:t>
      </w:r>
      <w:r>
        <w:rPr>
          <w:rFonts w:ascii="Times New Roman" w:eastAsia="Times New Roman" w:hAnsi="Times New Roman" w:cs="Times New Roman"/>
          <w:color w:val="000000"/>
          <w:sz w:val="24"/>
          <w:szCs w:val="24"/>
        </w:rPr>
        <w:t xml:space="preserve"> Ciudad de Mexico: Editorial Mc Graw Hill Education.</w:t>
      </w:r>
    </w:p>
    <w:p w14:paraId="1FEA8AF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Hortúa-López, L., Cerón-Muñoz, M., Zaragoza-Martínez, M., &amp; Angulo-Arizala, J. (2021). Avicultura doméstica: contribuciones y oportunidades para la familia campesina. </w:t>
      </w:r>
      <w:r>
        <w:rPr>
          <w:rFonts w:ascii="Times New Roman" w:eastAsia="Times New Roman" w:hAnsi="Times New Roman" w:cs="Times New Roman"/>
          <w:i/>
          <w:iCs/>
          <w:color w:val="000000"/>
          <w:sz w:val="24"/>
          <w:szCs w:val="24"/>
        </w:rPr>
        <w:t>Agronomía Mesoamericana</w:t>
      </w:r>
      <w:r>
        <w:rPr>
          <w:rFonts w:ascii="Times New Roman" w:eastAsia="Times New Roman" w:hAnsi="Times New Roman" w:cs="Times New Roman"/>
          <w:color w:val="000000"/>
          <w:sz w:val="24"/>
          <w:szCs w:val="24"/>
        </w:rPr>
        <w:t>, 1019-1033. doi:https://doi.org/10.15517/am.v32i3.42903</w:t>
      </w:r>
    </w:p>
    <w:p w14:paraId="03E2DC16"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Instituto Nacional de Información de Desarrollo (INIDE) - Ministerio Agropecuario y Forestal (MAGFOR. (2013). </w:t>
      </w:r>
      <w:r>
        <w:rPr>
          <w:rFonts w:ascii="Times New Roman" w:eastAsia="Times New Roman" w:hAnsi="Times New Roman" w:cs="Times New Roman"/>
          <w:i/>
          <w:iCs/>
          <w:color w:val="000000"/>
          <w:sz w:val="24"/>
          <w:szCs w:val="24"/>
        </w:rPr>
        <w:t>IV Censo Nacional Agropecuario CENAGRO. Departamento de Rivas y sus municipios. Uso de la tierra y el agua en el sector agropecuario.</w:t>
      </w:r>
      <w:r>
        <w:rPr>
          <w:rFonts w:ascii="Times New Roman" w:eastAsia="Times New Roman" w:hAnsi="Times New Roman" w:cs="Times New Roman"/>
          <w:color w:val="000000"/>
          <w:sz w:val="24"/>
          <w:szCs w:val="24"/>
        </w:rPr>
        <w:t xml:space="preserve"> Managua.</w:t>
      </w:r>
    </w:p>
    <w:p w14:paraId="3121F91B"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Intagri. (2019). </w:t>
      </w:r>
      <w:r>
        <w:rPr>
          <w:rFonts w:ascii="Times New Roman" w:eastAsia="Times New Roman" w:hAnsi="Times New Roman" w:cs="Times New Roman"/>
          <w:i/>
          <w:iCs/>
          <w:color w:val="000000"/>
          <w:sz w:val="24"/>
          <w:szCs w:val="24"/>
        </w:rPr>
        <w:t>Producción de Plántulas en Invernadero.</w:t>
      </w:r>
      <w:r>
        <w:rPr>
          <w:rFonts w:ascii="Times New Roman" w:eastAsia="Times New Roman" w:hAnsi="Times New Roman" w:cs="Times New Roman"/>
          <w:color w:val="000000"/>
          <w:sz w:val="24"/>
          <w:szCs w:val="24"/>
        </w:rPr>
        <w:t xml:space="preserve"> Obtenido de https://www.intagri.com/articulos/hortalizas/produccion-de-plantulas-en-invernadero</w:t>
      </w:r>
    </w:p>
    <w:p w14:paraId="7F5E54BA" w14:textId="77777777" w:rsidR="001A19EC" w:rsidRPr="00C43110"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s-NI"/>
        </w:rPr>
      </w:pPr>
      <w:r>
        <w:rPr>
          <w:rFonts w:ascii="Times New Roman" w:eastAsia="Times New Roman" w:hAnsi="Times New Roman" w:cs="Times New Roman"/>
          <w:color w:val="000000"/>
          <w:sz w:val="24"/>
          <w:szCs w:val="24"/>
        </w:rPr>
        <w:t xml:space="preserve">Jeavons., J. (2017). </w:t>
      </w:r>
      <w:r>
        <w:rPr>
          <w:rFonts w:ascii="Times New Roman" w:eastAsia="Times New Roman" w:hAnsi="Times New Roman" w:cs="Times New Roman"/>
          <w:i/>
          <w:iCs/>
          <w:color w:val="000000"/>
          <w:sz w:val="24"/>
          <w:szCs w:val="24"/>
        </w:rPr>
        <w:t xml:space="preserve">Como cultivas mas vegetales. </w:t>
      </w:r>
      <w:r w:rsidRPr="005A76AB">
        <w:rPr>
          <w:rFonts w:ascii="Times New Roman" w:eastAsia="Times New Roman" w:hAnsi="Times New Roman" w:cs="Times New Roman"/>
          <w:i/>
          <w:iCs/>
          <w:color w:val="000000"/>
          <w:sz w:val="24"/>
          <w:szCs w:val="24"/>
          <w:lang w:val="en-US"/>
        </w:rPr>
        <w:t>Ecology Action</w:t>
      </w:r>
      <w:r w:rsidRPr="005A76AB">
        <w:rPr>
          <w:rFonts w:ascii="Times New Roman" w:eastAsia="Times New Roman" w:hAnsi="Times New Roman" w:cs="Times New Roman"/>
          <w:color w:val="000000"/>
          <w:sz w:val="24"/>
          <w:szCs w:val="24"/>
          <w:lang w:val="en-US"/>
        </w:rPr>
        <w:t xml:space="preserve"> (octava ed.). (E. A. MID-PENINSULA, Ed.) Ten Speed Press. </w:t>
      </w:r>
      <w:r w:rsidRPr="00C43110">
        <w:rPr>
          <w:rFonts w:ascii="Times New Roman" w:eastAsia="Times New Roman" w:hAnsi="Times New Roman" w:cs="Times New Roman"/>
          <w:color w:val="000000"/>
          <w:sz w:val="24"/>
          <w:szCs w:val="24"/>
          <w:lang w:val="es-NI"/>
        </w:rPr>
        <w:t>CULTIVE BIOINTENSIVAMENTE M.R.</w:t>
      </w:r>
    </w:p>
    <w:p w14:paraId="60E54E3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C43110">
        <w:rPr>
          <w:rFonts w:ascii="Times New Roman" w:eastAsia="Times New Roman" w:hAnsi="Times New Roman" w:cs="Times New Roman"/>
          <w:color w:val="000000"/>
          <w:sz w:val="24"/>
          <w:szCs w:val="24"/>
          <w:lang w:val="es-NI"/>
        </w:rPr>
        <w:t xml:space="preserve">Kocetkovs, V., &amp; Zvirbule, A. (2025). </w:t>
      </w:r>
      <w:r>
        <w:rPr>
          <w:rFonts w:ascii="Times New Roman" w:eastAsia="Times New Roman" w:hAnsi="Times New Roman" w:cs="Times New Roman"/>
          <w:color w:val="000000"/>
          <w:sz w:val="24"/>
          <w:szCs w:val="24"/>
        </w:rPr>
        <w:t xml:space="preserve">Estiércol de pollo como producto de economía circular de ciclo cerrado de la industria avícola. </w:t>
      </w:r>
      <w:r>
        <w:rPr>
          <w:rFonts w:ascii="Times New Roman" w:eastAsia="Times New Roman" w:hAnsi="Times New Roman" w:cs="Times New Roman"/>
          <w:i/>
          <w:iCs/>
          <w:color w:val="000000"/>
          <w:sz w:val="24"/>
          <w:szCs w:val="24"/>
        </w:rPr>
        <w:t>INGENIERÍA PARA EL DESARROLLO RURALMENT</w:t>
      </w:r>
      <w:r>
        <w:rPr>
          <w:rFonts w:ascii="Times New Roman" w:eastAsia="Times New Roman" w:hAnsi="Times New Roman" w:cs="Times New Roman"/>
          <w:color w:val="000000"/>
          <w:sz w:val="24"/>
          <w:szCs w:val="24"/>
        </w:rPr>
        <w:t>, 861-868.</w:t>
      </w:r>
    </w:p>
    <w:p w14:paraId="041ED0B3"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León-Islas, N., Aquino-Torres, E., Espitia-López, J., Rivero-Perez, N., &amp; Madariaga-Navarrete, A. (2025). Extractos de plantas como herramienta potencial en el control de plagas y fitopatógenos en la agricultura. </w:t>
      </w:r>
      <w:r>
        <w:rPr>
          <w:rFonts w:ascii="Times New Roman" w:eastAsia="Times New Roman" w:hAnsi="Times New Roman" w:cs="Times New Roman"/>
          <w:i/>
          <w:iCs/>
          <w:color w:val="000000"/>
          <w:sz w:val="24"/>
          <w:szCs w:val="24"/>
        </w:rPr>
        <w:t>Boletín De Ciencias Agropecuarias Del ICAP, 11</w:t>
      </w:r>
      <w:r>
        <w:rPr>
          <w:rFonts w:ascii="Times New Roman" w:eastAsia="Times New Roman" w:hAnsi="Times New Roman" w:cs="Times New Roman"/>
          <w:color w:val="000000"/>
          <w:sz w:val="24"/>
          <w:szCs w:val="24"/>
        </w:rPr>
        <w:t>(22), 1-7.</w:t>
      </w:r>
    </w:p>
    <w:p w14:paraId="2D390DF6"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Macchia, G. A. (2024). Control biológico por conservación: Conceptos claves, estrategias y avances para construir una agroecología sostenible. </w:t>
      </w:r>
      <w:r>
        <w:rPr>
          <w:rFonts w:ascii="Times New Roman" w:eastAsia="Times New Roman" w:hAnsi="Times New Roman" w:cs="Times New Roman"/>
          <w:i/>
          <w:iCs/>
          <w:color w:val="000000"/>
          <w:sz w:val="24"/>
          <w:szCs w:val="24"/>
        </w:rPr>
        <w:t>Revista de la Facultad de Agronomía, 123</w:t>
      </w:r>
      <w:r>
        <w:rPr>
          <w:rFonts w:ascii="Times New Roman" w:eastAsia="Times New Roman" w:hAnsi="Times New Roman" w:cs="Times New Roman"/>
          <w:color w:val="000000"/>
          <w:sz w:val="24"/>
          <w:szCs w:val="24"/>
        </w:rPr>
        <w:t>, 1-4.</w:t>
      </w:r>
    </w:p>
    <w:p w14:paraId="00D9734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Maquera Pilco, A. (2025). Evaluación de un invernadero automatizado para optimizar el riego y condiciones de germinación de lechuga, Tacna. </w:t>
      </w:r>
      <w:r>
        <w:rPr>
          <w:rFonts w:ascii="Times New Roman" w:eastAsia="Times New Roman" w:hAnsi="Times New Roman" w:cs="Times New Roman"/>
          <w:i/>
          <w:iCs/>
          <w:color w:val="000000"/>
          <w:sz w:val="24"/>
          <w:szCs w:val="24"/>
        </w:rPr>
        <w:t>Ciencia Y Educación, 6</w:t>
      </w:r>
      <w:r>
        <w:rPr>
          <w:rFonts w:ascii="Times New Roman" w:eastAsia="Times New Roman" w:hAnsi="Times New Roman" w:cs="Times New Roman"/>
          <w:color w:val="000000"/>
          <w:sz w:val="24"/>
          <w:szCs w:val="24"/>
        </w:rPr>
        <w:t>(7.1), 25-31.</w:t>
      </w:r>
    </w:p>
    <w:p w14:paraId="31284DA0"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Marenco, J. (2023). Producción agroecológica: buenas prácticas y desafíos en pro del desarrollo local y social de Nicaragua. Revista Humanismo y Cambio Social. </w:t>
      </w:r>
      <w:r>
        <w:rPr>
          <w:rFonts w:ascii="Times New Roman" w:eastAsia="Times New Roman" w:hAnsi="Times New Roman" w:cs="Times New Roman"/>
          <w:i/>
          <w:iCs/>
          <w:color w:val="000000"/>
          <w:sz w:val="24"/>
          <w:szCs w:val="24"/>
        </w:rPr>
        <w:t>Revista Humanismo Y Cambio Social</w:t>
      </w:r>
      <w:r>
        <w:rPr>
          <w:rFonts w:ascii="Times New Roman" w:eastAsia="Times New Roman" w:hAnsi="Times New Roman" w:cs="Times New Roman"/>
          <w:color w:val="000000"/>
          <w:sz w:val="24"/>
          <w:szCs w:val="24"/>
        </w:rPr>
        <w:t>, 111-125. Obtenido de https://revistas.unan.edu.ni/index.php/Humanismo/es/article/view/740/1242</w:t>
      </w:r>
    </w:p>
    <w:p w14:paraId="7236BD0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Martínez-Antonio, E., Castañeda-Hidalgo, E., Santiago-Martínez, G., Lozano-Trejo, S., &amp; Díaz-Zorrilla, G. (2022). SISTEMAS AGRO-ACUÍCOLAS INTEGRADOS. </w:t>
      </w:r>
      <w:r>
        <w:rPr>
          <w:rFonts w:ascii="Times New Roman" w:eastAsia="Times New Roman" w:hAnsi="Times New Roman" w:cs="Times New Roman"/>
          <w:i/>
          <w:iCs/>
          <w:color w:val="000000"/>
          <w:sz w:val="24"/>
          <w:szCs w:val="24"/>
        </w:rPr>
        <w:t>Revista Mexicana de Agroecosistemas, 9</w:t>
      </w:r>
      <w:r>
        <w:rPr>
          <w:rFonts w:ascii="Times New Roman" w:eastAsia="Times New Roman" w:hAnsi="Times New Roman" w:cs="Times New Roman"/>
          <w:color w:val="000000"/>
          <w:sz w:val="24"/>
          <w:szCs w:val="24"/>
        </w:rPr>
        <w:t>(1), 137-147. Obtenido de https://revistaremaeitvo.mx/index.php/remae/article/view/39</w:t>
      </w:r>
    </w:p>
    <w:p w14:paraId="7899F75B"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Moreno, A. L. (2021). </w:t>
      </w:r>
      <w:r>
        <w:rPr>
          <w:rFonts w:ascii="Times New Roman" w:eastAsia="Times New Roman" w:hAnsi="Times New Roman" w:cs="Times New Roman"/>
          <w:i/>
          <w:iCs/>
          <w:color w:val="000000"/>
          <w:sz w:val="24"/>
          <w:szCs w:val="24"/>
        </w:rPr>
        <w:t>Plan para el mejoramiento productivo agrícola de la finca “El Recuerdo”, municipio El Tuma-La Dalia, Matagalpa .</w:t>
      </w:r>
      <w:r>
        <w:rPr>
          <w:rFonts w:ascii="Times New Roman" w:eastAsia="Times New Roman" w:hAnsi="Times New Roman" w:cs="Times New Roman"/>
          <w:color w:val="000000"/>
          <w:sz w:val="24"/>
          <w:szCs w:val="24"/>
        </w:rPr>
        <w:t xml:space="preserve"> Managua: Universidad Nacional Agraria.</w:t>
      </w:r>
    </w:p>
    <w:p w14:paraId="45B3474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Moreno, M. M. (2024). </w:t>
      </w:r>
      <w:r>
        <w:rPr>
          <w:rFonts w:ascii="Times New Roman" w:eastAsia="Times New Roman" w:hAnsi="Times New Roman" w:cs="Times New Roman"/>
          <w:i/>
          <w:iCs/>
          <w:color w:val="000000"/>
          <w:sz w:val="24"/>
          <w:szCs w:val="24"/>
        </w:rPr>
        <w:t>PLAN DE COMPOSTAJE COMO PARTE DE LA TRANSICIÓN AGROECOLÓGICA DEL MUNICIPIO DE CUEVAS DEL BECERRO, MÁLAGA.</w:t>
      </w:r>
      <w:r>
        <w:rPr>
          <w:rFonts w:ascii="Times New Roman" w:eastAsia="Times New Roman" w:hAnsi="Times New Roman" w:cs="Times New Roman"/>
          <w:color w:val="000000"/>
          <w:sz w:val="24"/>
          <w:szCs w:val="24"/>
        </w:rPr>
        <w:t xml:space="preserve"> Andalucía: Universidad Internacional de Andalucía.</w:t>
      </w:r>
    </w:p>
    <w:p w14:paraId="09C189B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Naspirán-Jojoa, D., Fajardo-Rosero, A., Ueno-Fukura, M., &amp; Collazos-Lasso, L. (2022). Perspectivas de una producción sostenible en acuicultura multitrófica integrada (IMTA): una revisión. </w:t>
      </w:r>
      <w:r>
        <w:rPr>
          <w:rFonts w:ascii="Times New Roman" w:eastAsia="Times New Roman" w:hAnsi="Times New Roman" w:cs="Times New Roman"/>
          <w:i/>
          <w:iCs/>
          <w:color w:val="000000"/>
          <w:sz w:val="24"/>
          <w:szCs w:val="24"/>
        </w:rPr>
        <w:t>Revista de la Facultad de Medicina Veterinaria y de Zootecnia, 69</w:t>
      </w:r>
      <w:r>
        <w:rPr>
          <w:rFonts w:ascii="Times New Roman" w:eastAsia="Times New Roman" w:hAnsi="Times New Roman" w:cs="Times New Roman"/>
          <w:color w:val="000000"/>
          <w:sz w:val="24"/>
          <w:szCs w:val="24"/>
        </w:rPr>
        <w:t>(1), 75-97.</w:t>
      </w:r>
    </w:p>
    <w:p w14:paraId="60CD0A0B"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Nogueira-Neto, P. (1997). </w:t>
      </w:r>
      <w:r>
        <w:rPr>
          <w:rFonts w:ascii="Times New Roman" w:eastAsia="Times New Roman" w:hAnsi="Times New Roman" w:cs="Times New Roman"/>
          <w:i/>
          <w:iCs/>
          <w:color w:val="000000"/>
          <w:sz w:val="24"/>
          <w:szCs w:val="24"/>
        </w:rPr>
        <w:t>Vida e criação de abelhas indígenas sem ferrão. São Paulo: Nogueirapis.</w:t>
      </w:r>
      <w:r>
        <w:rPr>
          <w:rFonts w:ascii="Times New Roman" w:eastAsia="Times New Roman" w:hAnsi="Times New Roman" w:cs="Times New Roman"/>
          <w:color w:val="000000"/>
          <w:sz w:val="24"/>
          <w:szCs w:val="24"/>
        </w:rPr>
        <w:t xml:space="preserve"> São Paulo: Urna Edição Nogueirapis .</w:t>
      </w:r>
    </w:p>
    <w:p w14:paraId="35073CA9"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Obreque, F. (2021). CARACTERIZACIÓN DE LA AGRICULTURA PARA LA ORDENACIÓN TERRITORIAL*. Chile. Obtenido de chrome-extension://efaidnbmnnnibpcajpcglclefindmkaj/https://nuevositio.juangasto.com/wp-content/uploads/2021/04/OT213-Caracterizacion-de-la-agricultura-para-la-ordenacion-territorial.pdf</w:t>
      </w:r>
    </w:p>
    <w:p w14:paraId="71AEF21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Ottmann, G., &amp; Sevilla, E. (2004). Las dimensiones de la Agroecología. En I. D. CAMPESINOS, </w:t>
      </w:r>
      <w:r>
        <w:rPr>
          <w:rFonts w:ascii="Times New Roman" w:eastAsia="Times New Roman" w:hAnsi="Times New Roman" w:cs="Times New Roman"/>
          <w:i/>
          <w:iCs/>
          <w:color w:val="000000"/>
          <w:sz w:val="24"/>
          <w:szCs w:val="24"/>
        </w:rPr>
        <w:t>MANUAL DE OLIVICULTURA ECOLÓGICA</w:t>
      </w:r>
      <w:r>
        <w:rPr>
          <w:rFonts w:ascii="Times New Roman" w:eastAsia="Times New Roman" w:hAnsi="Times New Roman" w:cs="Times New Roman"/>
          <w:color w:val="000000"/>
          <w:sz w:val="24"/>
          <w:szCs w:val="24"/>
        </w:rPr>
        <w:t xml:space="preserve"> (págs. 11-24). Cordoba: Argos Impresores S.L.</w:t>
      </w:r>
    </w:p>
    <w:p w14:paraId="5F8B30C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Pacini, G., Bruschi, P., Ferretti, L., Santon, M., Serafini, F., &amp; Gaifami, T. (2023). FunBies, un modelo para la evaluación integrada de la biodiversidad funcional de las comunidades de malezas en agroecosistemas. </w:t>
      </w:r>
      <w:r>
        <w:rPr>
          <w:rFonts w:ascii="Times New Roman" w:eastAsia="Times New Roman" w:hAnsi="Times New Roman" w:cs="Times New Roman"/>
          <w:i/>
          <w:iCs/>
          <w:color w:val="000000"/>
          <w:sz w:val="24"/>
          <w:szCs w:val="24"/>
        </w:rPr>
        <w:t>Modelado ecológico</w:t>
      </w:r>
      <w:r>
        <w:rPr>
          <w:rFonts w:ascii="Times New Roman" w:eastAsia="Times New Roman" w:hAnsi="Times New Roman" w:cs="Times New Roman"/>
          <w:color w:val="000000"/>
          <w:sz w:val="24"/>
          <w:szCs w:val="24"/>
        </w:rPr>
        <w:t>, 1-24. doi:https://doi.org/10.1016/j.ecolmodel.2023.110529</w:t>
      </w:r>
    </w:p>
    <w:p w14:paraId="79DA3D7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Palka, J. (2023). </w:t>
      </w:r>
      <w:r w:rsidRPr="005A76AB">
        <w:rPr>
          <w:rFonts w:ascii="Times New Roman" w:eastAsia="Times New Roman" w:hAnsi="Times New Roman" w:cs="Times New Roman"/>
          <w:color w:val="000000"/>
          <w:sz w:val="24"/>
          <w:szCs w:val="24"/>
          <w:lang w:val="en-US"/>
        </w:rPr>
        <w:t xml:space="preserve">Ancestral Maya domesticated waterscapes, ecological aquaculture, and integrated subsistence. </w:t>
      </w:r>
      <w:r>
        <w:rPr>
          <w:rFonts w:ascii="Times New Roman" w:eastAsia="Times New Roman" w:hAnsi="Times New Roman" w:cs="Times New Roman"/>
          <w:i/>
          <w:iCs/>
          <w:color w:val="000000"/>
          <w:sz w:val="24"/>
          <w:szCs w:val="24"/>
        </w:rPr>
        <w:t>Ancient Mesoamerica</w:t>
      </w:r>
      <w:r>
        <w:rPr>
          <w:rFonts w:ascii="Times New Roman" w:eastAsia="Times New Roman" w:hAnsi="Times New Roman" w:cs="Times New Roman"/>
          <w:color w:val="000000"/>
          <w:sz w:val="24"/>
          <w:szCs w:val="24"/>
        </w:rPr>
        <w:t>, 208-236.</w:t>
      </w:r>
    </w:p>
    <w:p w14:paraId="4474166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Peña, K., Palau, C., Hernandez, Y., Rodriguez, L., Calero, A., Thiago, S., . . . Rodriguez, J. C. (2025). LA AGROECOLOGÍA Y SU IMPACTO EN LA SOSTENIBILIDAD. </w:t>
      </w:r>
      <w:r>
        <w:rPr>
          <w:rFonts w:ascii="Times New Roman" w:eastAsia="Times New Roman" w:hAnsi="Times New Roman" w:cs="Times New Roman"/>
          <w:i/>
          <w:iCs/>
          <w:color w:val="000000"/>
          <w:sz w:val="24"/>
          <w:szCs w:val="24"/>
        </w:rPr>
        <w:t>Revista de la Facultad de Ciencias Universidad Nacional de Colombia</w:t>
      </w:r>
      <w:r>
        <w:rPr>
          <w:rFonts w:ascii="Times New Roman" w:eastAsia="Times New Roman" w:hAnsi="Times New Roman" w:cs="Times New Roman"/>
          <w:color w:val="000000"/>
          <w:sz w:val="24"/>
          <w:szCs w:val="24"/>
        </w:rPr>
        <w:t>, 39-69.</w:t>
      </w:r>
    </w:p>
    <w:p w14:paraId="348B6AAB"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Peraza-De Aparicio , C., Triviño-Suárez, P., &amp; Alvarado-Andrade, D. (2025). Huertos medicinales familiares: Empoderando a las mujeres rurales en el cuidado de la salud </w:t>
      </w:r>
      <w:r>
        <w:rPr>
          <w:rFonts w:ascii="Times New Roman" w:eastAsia="Times New Roman" w:hAnsi="Times New Roman" w:cs="Times New Roman"/>
          <w:color w:val="000000"/>
          <w:sz w:val="24"/>
          <w:szCs w:val="24"/>
        </w:rPr>
        <w:lastRenderedPageBreak/>
        <w:t xml:space="preserve">familiar. </w:t>
      </w:r>
      <w:r>
        <w:rPr>
          <w:rFonts w:ascii="Times New Roman" w:eastAsia="Times New Roman" w:hAnsi="Times New Roman" w:cs="Times New Roman"/>
          <w:i/>
          <w:iCs/>
          <w:color w:val="000000"/>
          <w:sz w:val="24"/>
          <w:szCs w:val="24"/>
        </w:rPr>
        <w:t>Revista de Ciencias Agropecuarias ALLPA, 8</w:t>
      </w:r>
      <w:r>
        <w:rPr>
          <w:rFonts w:ascii="Times New Roman" w:eastAsia="Times New Roman" w:hAnsi="Times New Roman" w:cs="Times New Roman"/>
          <w:color w:val="000000"/>
          <w:sz w:val="24"/>
          <w:szCs w:val="24"/>
        </w:rPr>
        <w:t>(16), 65-86. doi:https://doi.org/10.56124/allpa.v8i16.0119</w:t>
      </w:r>
    </w:p>
    <w:p w14:paraId="6387FD6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Peres, N., Cavavid, E. d., &amp; Ariza, L. G. (2023). Territorio en Acción,relaciones y sentires: la huerta comunitaria como aula viva. </w:t>
      </w:r>
      <w:r>
        <w:rPr>
          <w:rFonts w:ascii="Times New Roman" w:eastAsia="Times New Roman" w:hAnsi="Times New Roman" w:cs="Times New Roman"/>
          <w:i/>
          <w:iCs/>
          <w:color w:val="000000"/>
          <w:sz w:val="24"/>
          <w:szCs w:val="24"/>
        </w:rPr>
        <w:t>Tecné, Episteme y Didaxis: TED, núm. 54</w:t>
      </w:r>
      <w:r>
        <w:rPr>
          <w:rFonts w:ascii="Times New Roman" w:eastAsia="Times New Roman" w:hAnsi="Times New Roman" w:cs="Times New Roman"/>
          <w:color w:val="000000"/>
          <w:sz w:val="24"/>
          <w:szCs w:val="24"/>
        </w:rPr>
        <w:t>, 65-83.</w:t>
      </w:r>
    </w:p>
    <w:p w14:paraId="73107B94"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Pérez-Rostro, C., Paredes-Olguín , R., Muñoz-Córdova , G., &amp; Hernández-Vergara , M. (2025). Evaluación integrada del rendimiento de sistemas acuapónicos utilizando tilapia roja ( Oreochromis sp., línea trihíbrida Pargo-UNAM) y cultivos hortícolas: indicadores de crecimiento, calidad nutricional y bienestar. </w:t>
      </w:r>
      <w:r>
        <w:rPr>
          <w:rFonts w:ascii="Times New Roman" w:eastAsia="Times New Roman" w:hAnsi="Times New Roman" w:cs="Times New Roman"/>
          <w:i/>
          <w:iCs/>
          <w:color w:val="000000"/>
          <w:sz w:val="24"/>
          <w:szCs w:val="24"/>
        </w:rPr>
        <w:t>Aquaculture International, 33 , 364</w:t>
      </w:r>
      <w:r>
        <w:rPr>
          <w:rFonts w:ascii="Times New Roman" w:eastAsia="Times New Roman" w:hAnsi="Times New Roman" w:cs="Times New Roman"/>
          <w:color w:val="000000"/>
          <w:sz w:val="24"/>
          <w:szCs w:val="24"/>
        </w:rPr>
        <w:t>. doi:doi.org/10.1007/s10499-025-02053-1</w:t>
      </w:r>
    </w:p>
    <w:p w14:paraId="5A61DAF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Pérez-Somarriba, E., Hernández-Espinoza, K., Avendaño-Díaz, M., &amp; Hernández-Bautista, M. (2025). Uso de agua residual del cultivo de tilapia (Oreochromis niloticus) como una alternativa productiva en el cultivo de maíz (Zea mays L.). </w:t>
      </w:r>
      <w:r>
        <w:rPr>
          <w:rFonts w:ascii="Times New Roman" w:eastAsia="Times New Roman" w:hAnsi="Times New Roman" w:cs="Times New Roman"/>
          <w:i/>
          <w:iCs/>
          <w:color w:val="000000"/>
          <w:sz w:val="24"/>
          <w:szCs w:val="24"/>
        </w:rPr>
        <w:t>Revista Iberoamericana de Bioeconomía y Cambio Climático, 10</w:t>
      </w:r>
      <w:r>
        <w:rPr>
          <w:rFonts w:ascii="Times New Roman" w:eastAsia="Times New Roman" w:hAnsi="Times New Roman" w:cs="Times New Roman"/>
          <w:color w:val="000000"/>
          <w:sz w:val="24"/>
          <w:szCs w:val="24"/>
        </w:rPr>
        <w:t>(20), 2484–2491. doi:https://doi.org/10.5377/ribcc.v10i20.21912</w:t>
      </w:r>
    </w:p>
    <w:p w14:paraId="2068F88C"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Pinho, S., de Lima, J., Br Tarigan, N., Portella, M., David, L., &amp; Keesman, K. (2023). Modelado de sistemas FLOCponics: Hacia una mayor eficiencia en el uso del agua y el nitrógeno en el cultivo de peces basado en biofloc. </w:t>
      </w:r>
      <w:r>
        <w:rPr>
          <w:rFonts w:ascii="Times New Roman" w:eastAsia="Times New Roman" w:hAnsi="Times New Roman" w:cs="Times New Roman"/>
          <w:i/>
          <w:iCs/>
          <w:color w:val="000000"/>
          <w:sz w:val="24"/>
          <w:szCs w:val="24"/>
        </w:rPr>
        <w:t>Ingeniería de biosistemas</w:t>
      </w:r>
      <w:r>
        <w:rPr>
          <w:rFonts w:ascii="Times New Roman" w:eastAsia="Times New Roman" w:hAnsi="Times New Roman" w:cs="Times New Roman"/>
          <w:color w:val="000000"/>
          <w:sz w:val="24"/>
          <w:szCs w:val="24"/>
        </w:rPr>
        <w:t>, 96-115. doi:https://doi.org/10.1016/j.biosystemseng.2023.03.022</w:t>
      </w:r>
    </w:p>
    <w:p w14:paraId="7613D71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Rafflegeau, S., Gosme, M., Barkaoui, K., García, L., Allinne, C., Deheuvels, O., . . . Justes , E. (2023). </w:t>
      </w:r>
      <w:r>
        <w:rPr>
          <w:rFonts w:ascii="Times New Roman" w:eastAsia="Times New Roman" w:hAnsi="Times New Roman" w:cs="Times New Roman"/>
          <w:i/>
          <w:iCs/>
          <w:color w:val="000000"/>
          <w:sz w:val="24"/>
          <w:szCs w:val="24"/>
        </w:rPr>
        <w:t>El concepto ESSU para el diseño, modelado y auditoría de la provisión de servicios ecosistémicos en sistemas de cultivos intercalados y agroforestales.</w:t>
      </w:r>
      <w:r>
        <w:rPr>
          <w:rFonts w:ascii="Times New Roman" w:eastAsia="Times New Roman" w:hAnsi="Times New Roman" w:cs="Times New Roman"/>
          <w:color w:val="000000"/>
          <w:sz w:val="24"/>
          <w:szCs w:val="24"/>
        </w:rPr>
        <w:t xml:space="preserve"> Una revisión. Agron. Sustain. Dev. 43 , 43. doi:https://doi.org/10.1007/s13593-023-00894-9</w:t>
      </w:r>
    </w:p>
    <w:p w14:paraId="723085F1"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Ramírez-Vargas, C., &amp; Nienhuis, J. (2012). Cultivo protegido de hortalizas en Costa Rica. </w:t>
      </w:r>
      <w:r>
        <w:rPr>
          <w:rFonts w:ascii="Times New Roman" w:eastAsia="Times New Roman" w:hAnsi="Times New Roman" w:cs="Times New Roman"/>
          <w:i/>
          <w:iCs/>
          <w:color w:val="000000"/>
          <w:sz w:val="24"/>
          <w:szCs w:val="24"/>
        </w:rPr>
        <w:t>Tecnología en Marcha</w:t>
      </w:r>
      <w:r>
        <w:rPr>
          <w:rFonts w:ascii="Times New Roman" w:eastAsia="Times New Roman" w:hAnsi="Times New Roman" w:cs="Times New Roman"/>
          <w:color w:val="000000"/>
          <w:sz w:val="24"/>
          <w:szCs w:val="24"/>
        </w:rPr>
        <w:t>, 10-20. doi:https://doi.org/10.18845/tm.v25i2.303</w:t>
      </w:r>
    </w:p>
    <w:p w14:paraId="4A8F6C0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Real-Luna, N., Rivera-Hernández, J., Alcántara-Salinas, G., Rojas-Malavasi, G., Morales-Vargas, A., &amp; Pérez-Sato, J. (2022). Las abejas sin aguijón (Tribu Meliponini) en los </w:t>
      </w:r>
      <w:r>
        <w:rPr>
          <w:rFonts w:ascii="Times New Roman" w:eastAsia="Times New Roman" w:hAnsi="Times New Roman" w:cs="Times New Roman"/>
          <w:color w:val="000000"/>
          <w:sz w:val="24"/>
          <w:szCs w:val="24"/>
        </w:rPr>
        <w:lastRenderedPageBreak/>
        <w:t xml:space="preserve">agroecosistemas de América Latina. </w:t>
      </w:r>
      <w:r>
        <w:rPr>
          <w:rFonts w:ascii="Times New Roman" w:eastAsia="Times New Roman" w:hAnsi="Times New Roman" w:cs="Times New Roman"/>
          <w:i/>
          <w:iCs/>
          <w:color w:val="000000"/>
          <w:sz w:val="24"/>
          <w:szCs w:val="24"/>
        </w:rPr>
        <w:t>Revista Mexicana de Ciencias Agricolas</w:t>
      </w:r>
      <w:r>
        <w:rPr>
          <w:rFonts w:ascii="Times New Roman" w:eastAsia="Times New Roman" w:hAnsi="Times New Roman" w:cs="Times New Roman"/>
          <w:color w:val="000000"/>
          <w:sz w:val="24"/>
          <w:szCs w:val="24"/>
        </w:rPr>
        <w:t>, 331-344.</w:t>
      </w:r>
    </w:p>
    <w:p w14:paraId="7B313883"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Registro Academico. (25 de mayo de 2025). Entrevista Promedio de Estudiantes Activos UNIAV. (M. Solis, Entrevistador)</w:t>
      </w:r>
    </w:p>
    <w:p w14:paraId="2A51FB38" w14:textId="77777777" w:rsidR="001A19EC" w:rsidRPr="005A76AB"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Relf, D., &amp; Olsen, E. (2026). El arte del bonsái. </w:t>
      </w:r>
      <w:r w:rsidRPr="005A76AB">
        <w:rPr>
          <w:rFonts w:ascii="Times New Roman" w:eastAsia="Times New Roman" w:hAnsi="Times New Roman" w:cs="Times New Roman"/>
          <w:i/>
          <w:iCs/>
          <w:color w:val="000000"/>
          <w:sz w:val="24"/>
          <w:szCs w:val="24"/>
          <w:lang w:val="en-US"/>
        </w:rPr>
        <w:t>Virginia Cooperative Extension, Virginia Tech.</w:t>
      </w:r>
      <w:r w:rsidRPr="005A76AB">
        <w:rPr>
          <w:rFonts w:ascii="Times New Roman" w:eastAsia="Times New Roman" w:hAnsi="Times New Roman" w:cs="Times New Roman"/>
          <w:color w:val="000000"/>
          <w:sz w:val="24"/>
          <w:szCs w:val="24"/>
          <w:lang w:val="en-US"/>
        </w:rPr>
        <w:t>, 1-7.</w:t>
      </w:r>
    </w:p>
    <w:p w14:paraId="261F501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Reyes Palacios, F. M. (2020). </w:t>
      </w:r>
      <w:r>
        <w:rPr>
          <w:rFonts w:ascii="Times New Roman" w:eastAsia="Times New Roman" w:hAnsi="Times New Roman" w:cs="Times New Roman"/>
          <w:i/>
          <w:iCs/>
          <w:color w:val="000000"/>
          <w:sz w:val="24"/>
          <w:szCs w:val="24"/>
        </w:rPr>
        <w:t>Análisis de disponibilidad y acceso de alimentos en familias rurales de los municipios de Rivas, San Juan del Sur y Tola departamento de Rivas, año 2016.</w:t>
      </w:r>
      <w:r>
        <w:rPr>
          <w:rFonts w:ascii="Times New Roman" w:eastAsia="Times New Roman" w:hAnsi="Times New Roman" w:cs="Times New Roman"/>
          <w:color w:val="000000"/>
          <w:sz w:val="24"/>
          <w:szCs w:val="24"/>
        </w:rPr>
        <w:t xml:space="preserve"> UNA, Managua.</w:t>
      </w:r>
    </w:p>
    <w:p w14:paraId="1A5127E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Rodriguez, R. J. (2025). </w:t>
      </w:r>
      <w:r>
        <w:rPr>
          <w:rFonts w:ascii="Times New Roman" w:eastAsia="Times New Roman" w:hAnsi="Times New Roman" w:cs="Times New Roman"/>
          <w:i/>
          <w:iCs/>
          <w:color w:val="000000"/>
          <w:sz w:val="24"/>
          <w:szCs w:val="24"/>
        </w:rPr>
        <w:t>Informe realizado de acuerdo con las prácticas profesionales desarrolladas en la Universidad Internacional Antonio de Valdivieso UNIAV en el área de Extensión Rural – ECOVIVARIUM.</w:t>
      </w:r>
      <w:r>
        <w:rPr>
          <w:rFonts w:ascii="Times New Roman" w:eastAsia="Times New Roman" w:hAnsi="Times New Roman" w:cs="Times New Roman"/>
          <w:color w:val="000000"/>
          <w:sz w:val="24"/>
          <w:szCs w:val="24"/>
        </w:rPr>
        <w:t xml:space="preserve"> Rivas.</w:t>
      </w:r>
    </w:p>
    <w:p w14:paraId="542A86D8" w14:textId="77777777" w:rsidR="001A19EC" w:rsidRPr="005A76AB"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Rojas, J., &amp; Salmeron, F. (2019). </w:t>
      </w:r>
      <w:r>
        <w:rPr>
          <w:rFonts w:ascii="Times New Roman" w:eastAsia="Times New Roman" w:hAnsi="Times New Roman" w:cs="Times New Roman"/>
          <w:i/>
          <w:iCs/>
          <w:color w:val="000000"/>
          <w:sz w:val="24"/>
          <w:szCs w:val="24"/>
        </w:rPr>
        <w:t>Agroecologia: Herramienta para la transformación social-ecológica de la agricultura en Nicaragua.</w:t>
      </w:r>
      <w:r>
        <w:rPr>
          <w:rFonts w:ascii="Times New Roman" w:eastAsia="Times New Roman" w:hAnsi="Times New Roman" w:cs="Times New Roman"/>
          <w:color w:val="000000"/>
          <w:sz w:val="24"/>
          <w:szCs w:val="24"/>
        </w:rPr>
        <w:t xml:space="preserve"> </w:t>
      </w:r>
      <w:r w:rsidRPr="005A76AB">
        <w:rPr>
          <w:rFonts w:ascii="Times New Roman" w:eastAsia="Times New Roman" w:hAnsi="Times New Roman" w:cs="Times New Roman"/>
          <w:color w:val="000000"/>
          <w:sz w:val="24"/>
          <w:szCs w:val="24"/>
          <w:lang w:val="en-US"/>
        </w:rPr>
        <w:t>Managua, Nicaragua: Friedrich-Ebert-Stiftung FES.</w:t>
      </w:r>
    </w:p>
    <w:p w14:paraId="7E83EFE5"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sidRPr="005A76AB">
        <w:rPr>
          <w:rFonts w:ascii="Times New Roman" w:eastAsia="Times New Roman" w:hAnsi="Times New Roman" w:cs="Times New Roman"/>
          <w:color w:val="000000"/>
          <w:sz w:val="24"/>
          <w:szCs w:val="24"/>
          <w:lang w:val="en-US"/>
        </w:rPr>
        <w:t xml:space="preserve">Salah El Deen, M., &amp; Khairy, W. (2025). </w:t>
      </w:r>
      <w:r>
        <w:rPr>
          <w:rFonts w:ascii="Times New Roman" w:eastAsia="Times New Roman" w:hAnsi="Times New Roman" w:cs="Times New Roman"/>
          <w:color w:val="000000"/>
          <w:sz w:val="24"/>
          <w:szCs w:val="24"/>
        </w:rPr>
        <w:t xml:space="preserve">Sistema integrado acuícola-agrícola: una herramienta para la gestión sostenible y óptima del agua. </w:t>
      </w:r>
      <w:r>
        <w:rPr>
          <w:rFonts w:ascii="Times New Roman" w:eastAsia="Times New Roman" w:hAnsi="Times New Roman" w:cs="Times New Roman"/>
          <w:i/>
          <w:iCs/>
          <w:color w:val="000000"/>
          <w:sz w:val="24"/>
          <w:szCs w:val="24"/>
        </w:rPr>
        <w:t>Springer Nature</w:t>
      </w:r>
      <w:r>
        <w:rPr>
          <w:rFonts w:ascii="Times New Roman" w:eastAsia="Times New Roman" w:hAnsi="Times New Roman" w:cs="Times New Roman"/>
          <w:color w:val="000000"/>
          <w:sz w:val="24"/>
          <w:szCs w:val="24"/>
        </w:rPr>
        <w:t>, 91-116.</w:t>
      </w:r>
    </w:p>
    <w:p w14:paraId="269725D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Santos-Díaz, A., Uribe-Gutiérrez, L. A., Quiroga-Cubides, G., Camelo-Rusinque, M., Martínez-Lemus, E., &amp; Zuluaga, M. (2025). Biopreparados en la agricultura latinoamericana: Avances y tendencias. </w:t>
      </w:r>
      <w:r>
        <w:rPr>
          <w:rFonts w:ascii="Times New Roman" w:eastAsia="Times New Roman" w:hAnsi="Times New Roman" w:cs="Times New Roman"/>
          <w:i/>
          <w:iCs/>
          <w:color w:val="000000"/>
          <w:sz w:val="24"/>
          <w:szCs w:val="24"/>
        </w:rPr>
        <w:t>Siembra</w:t>
      </w:r>
      <w:r>
        <w:rPr>
          <w:rFonts w:ascii="Times New Roman" w:eastAsia="Times New Roman" w:hAnsi="Times New Roman" w:cs="Times New Roman"/>
          <w:color w:val="000000"/>
          <w:sz w:val="24"/>
          <w:szCs w:val="24"/>
        </w:rPr>
        <w:t>, 1-17. doi:https://doi.org/10.29166/siembra.v12i1.7483</w:t>
      </w:r>
    </w:p>
    <w:p w14:paraId="0F92A60F"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Sarandón, S. (2021). </w:t>
      </w:r>
      <w:r>
        <w:rPr>
          <w:rFonts w:ascii="Times New Roman" w:eastAsia="Times New Roman" w:hAnsi="Times New Roman" w:cs="Times New Roman"/>
          <w:i/>
          <w:iCs/>
          <w:color w:val="000000"/>
          <w:sz w:val="24"/>
          <w:szCs w:val="24"/>
        </w:rPr>
        <w:t>Agroecología: una revolución del pensamiento en las ciencias agrarias.</w:t>
      </w:r>
      <w:r>
        <w:rPr>
          <w:rFonts w:ascii="Times New Roman" w:eastAsia="Times New Roman" w:hAnsi="Times New Roman" w:cs="Times New Roman"/>
          <w:color w:val="000000"/>
          <w:sz w:val="24"/>
          <w:szCs w:val="24"/>
        </w:rPr>
        <w:t xml:space="preserve"> Argentina: Cátedra Libre Ciencia, Política y Sociedad. .</w:t>
      </w:r>
    </w:p>
    <w:p w14:paraId="07F94CD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Siézar Martínez, M. C., Chamorro Incer, M. A., Gutiérrez Rosales, E. A., Campos Landero, R. J., Figueroa Figueroa, M. J., Salazar Solano, E. J., . . . Salinas Rodríguez, L. M. (2022). </w:t>
      </w:r>
      <w:r>
        <w:rPr>
          <w:rFonts w:ascii="Times New Roman" w:eastAsia="Times New Roman" w:hAnsi="Times New Roman" w:cs="Times New Roman"/>
          <w:i/>
          <w:iCs/>
          <w:color w:val="000000"/>
          <w:sz w:val="24"/>
          <w:szCs w:val="24"/>
        </w:rPr>
        <w:t>Descripcion del Huerto Ecovivariaum UNIAV.</w:t>
      </w:r>
      <w:r>
        <w:rPr>
          <w:rFonts w:ascii="Times New Roman" w:eastAsia="Times New Roman" w:hAnsi="Times New Roman" w:cs="Times New Roman"/>
          <w:color w:val="000000"/>
          <w:sz w:val="24"/>
          <w:szCs w:val="24"/>
        </w:rPr>
        <w:t xml:space="preserve"> UNIAV, Rivas.</w:t>
      </w:r>
    </w:p>
    <w:p w14:paraId="0205A136"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Stross, A. (14 de marzo de 2025). </w:t>
      </w:r>
      <w:r w:rsidRPr="005A76AB">
        <w:rPr>
          <w:rFonts w:ascii="Times New Roman" w:eastAsia="Times New Roman" w:hAnsi="Times New Roman" w:cs="Times New Roman"/>
          <w:i/>
          <w:iCs/>
          <w:color w:val="000000"/>
          <w:sz w:val="24"/>
          <w:szCs w:val="24"/>
          <w:lang w:val="en-US"/>
        </w:rPr>
        <w:t>Tenth Acre Farm: Permaculture For The Suburbs.</w:t>
      </w:r>
      <w:r w:rsidRPr="005A76A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Obtenido de https://www.tenthacrefarm.com/6-maps-permaculture-farm-</w:t>
      </w:r>
      <w:r>
        <w:rPr>
          <w:rFonts w:ascii="Times New Roman" w:eastAsia="Times New Roman" w:hAnsi="Times New Roman" w:cs="Times New Roman"/>
          <w:color w:val="000000"/>
          <w:sz w:val="24"/>
          <w:szCs w:val="24"/>
        </w:rPr>
        <w:lastRenderedPageBreak/>
        <w:t>design/#:~:text=Las%20zonas%20nos%20ayudan%20a,salen%20a%20cazar%20o%20a%20descansar.</w:t>
      </w:r>
    </w:p>
    <w:p w14:paraId="2D064493"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Sucholas, J., Greinwald, A., Ukhanova, M., &amp; Luick, R. (2023). Lograr la soberanía sanitaria con plantas medicinales en una explotación agroecológica: de la teoría a la práctica. En </w:t>
      </w:r>
      <w:r>
        <w:rPr>
          <w:rFonts w:ascii="Times New Roman" w:eastAsia="Times New Roman" w:hAnsi="Times New Roman" w:cs="Times New Roman"/>
          <w:i/>
          <w:iCs/>
          <w:color w:val="000000"/>
          <w:sz w:val="24"/>
          <w:szCs w:val="24"/>
        </w:rPr>
        <w:t>Agroecología medicina</w:t>
      </w:r>
      <w:r>
        <w:rPr>
          <w:rFonts w:ascii="Times New Roman" w:eastAsia="Times New Roman" w:hAnsi="Times New Roman" w:cs="Times New Roman"/>
          <w:color w:val="000000"/>
          <w:sz w:val="24"/>
          <w:szCs w:val="24"/>
        </w:rPr>
        <w:t xml:space="preserve"> (págs. 17-41). doi:10.1201/9781003146902-3</w:t>
      </w:r>
    </w:p>
    <w:p w14:paraId="64817878"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Tamayo y Tamayo, M. (2003). </w:t>
      </w:r>
      <w:r>
        <w:rPr>
          <w:rFonts w:ascii="Times New Roman" w:eastAsia="Times New Roman" w:hAnsi="Times New Roman" w:cs="Times New Roman"/>
          <w:i/>
          <w:iCs/>
          <w:color w:val="000000"/>
          <w:sz w:val="24"/>
          <w:szCs w:val="24"/>
        </w:rPr>
        <w:t>El proceso de la investigación científica.</w:t>
      </w:r>
      <w:r>
        <w:rPr>
          <w:rFonts w:ascii="Times New Roman" w:eastAsia="Times New Roman" w:hAnsi="Times New Roman" w:cs="Times New Roman"/>
          <w:color w:val="000000"/>
          <w:sz w:val="24"/>
          <w:szCs w:val="24"/>
        </w:rPr>
        <w:t xml:space="preserve"> Mexico D.F: LIMUSA S.A DE C.V GRUPO NORIEGA EDITORES.</w:t>
      </w:r>
    </w:p>
    <w:p w14:paraId="55F785DC"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TierrAmor . (2009). </w:t>
      </w:r>
      <w:r>
        <w:rPr>
          <w:rFonts w:ascii="Times New Roman" w:eastAsia="Times New Roman" w:hAnsi="Times New Roman" w:cs="Times New Roman"/>
          <w:i/>
          <w:iCs/>
          <w:color w:val="000000"/>
          <w:sz w:val="24"/>
          <w:szCs w:val="24"/>
        </w:rPr>
        <w:t>Fundamentos de la Permcutura.</w:t>
      </w:r>
      <w:r>
        <w:rPr>
          <w:rFonts w:ascii="Times New Roman" w:eastAsia="Times New Roman" w:hAnsi="Times New Roman" w:cs="Times New Roman"/>
          <w:color w:val="000000"/>
          <w:sz w:val="24"/>
          <w:szCs w:val="24"/>
        </w:rPr>
        <w:t xml:space="preserve"> Michoacan.</w:t>
      </w:r>
    </w:p>
    <w:p w14:paraId="13D722D7"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Universidad Politecnica de Nicaragua. (2025). </w:t>
      </w:r>
      <w:r>
        <w:rPr>
          <w:rFonts w:ascii="Times New Roman" w:eastAsia="Times New Roman" w:hAnsi="Times New Roman" w:cs="Times New Roman"/>
          <w:i/>
          <w:iCs/>
          <w:color w:val="000000"/>
          <w:sz w:val="24"/>
          <w:szCs w:val="24"/>
        </w:rPr>
        <w:t>Centro de Investigación y Extensión Masatepe</w:t>
      </w:r>
      <w:r>
        <w:rPr>
          <w:rFonts w:ascii="Times New Roman" w:eastAsia="Times New Roman" w:hAnsi="Times New Roman" w:cs="Times New Roman"/>
          <w:color w:val="000000"/>
          <w:sz w:val="24"/>
          <w:szCs w:val="24"/>
        </w:rPr>
        <w:t>. Obtenido de https://unp.edu.ni/extension-masatepe/</w:t>
      </w:r>
    </w:p>
    <w:p w14:paraId="3F604462"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Valladares Guamán , C., Toapanta Pauta, V., Grandes Merizalde, N., &amp; Chalá Cuadros, J. (2025). </w:t>
      </w:r>
      <w:r>
        <w:rPr>
          <w:rFonts w:ascii="Times New Roman" w:eastAsia="Times New Roman" w:hAnsi="Times New Roman" w:cs="Times New Roman"/>
          <w:i/>
          <w:iCs/>
          <w:color w:val="000000"/>
          <w:sz w:val="24"/>
          <w:szCs w:val="24"/>
        </w:rPr>
        <w:t>MANUAL BÁSICODE INVESTIGACIÓN NO EXPERIMENTALTRANSVERSAL. Un enfoque académico.</w:t>
      </w:r>
      <w:r>
        <w:rPr>
          <w:rFonts w:ascii="Times New Roman" w:eastAsia="Times New Roman" w:hAnsi="Times New Roman" w:cs="Times New Roman"/>
          <w:color w:val="000000"/>
          <w:sz w:val="24"/>
          <w:szCs w:val="24"/>
        </w:rPr>
        <w:t xml:space="preserve"> Ecuador: ReddeEducación,InnovaciónyEmpresa–REDIEM. doi:10.55813/gaea/ccri/v7/nL2/1265</w:t>
      </w:r>
    </w:p>
    <w:p w14:paraId="6B2C38DE"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Vistoso Gacitúa, E., Martínez-Lagos, J., &amp; INIA Remehue. (2020). </w:t>
      </w:r>
      <w:r>
        <w:rPr>
          <w:rFonts w:ascii="Times New Roman" w:eastAsia="Times New Roman" w:hAnsi="Times New Roman" w:cs="Times New Roman"/>
          <w:i/>
          <w:iCs/>
          <w:color w:val="000000"/>
          <w:sz w:val="24"/>
          <w:szCs w:val="24"/>
        </w:rPr>
        <w:t>Importancia agrícola de la implementación de las zanjas de infiltración.</w:t>
      </w:r>
      <w:r>
        <w:rPr>
          <w:rFonts w:ascii="Times New Roman" w:eastAsia="Times New Roman" w:hAnsi="Times New Roman" w:cs="Times New Roman"/>
          <w:color w:val="000000"/>
          <w:sz w:val="24"/>
          <w:szCs w:val="24"/>
        </w:rPr>
        <w:t xml:space="preserve"> INSTITUTO DE INVESTIGACIONES AGROPECUARIAS (INIA).</w:t>
      </w:r>
    </w:p>
    <w:p w14:paraId="1A8E919D"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Weisstein, E. (2 de mayo de 2026). </w:t>
      </w:r>
      <w:r>
        <w:rPr>
          <w:rFonts w:ascii="Times New Roman" w:eastAsia="Times New Roman" w:hAnsi="Times New Roman" w:cs="Times New Roman"/>
          <w:i/>
          <w:iCs/>
          <w:color w:val="000000"/>
          <w:sz w:val="24"/>
          <w:szCs w:val="24"/>
        </w:rPr>
        <w:t>Wolfram Research.</w:t>
      </w:r>
      <w:r>
        <w:rPr>
          <w:rFonts w:ascii="Times New Roman" w:eastAsia="Times New Roman" w:hAnsi="Times New Roman" w:cs="Times New Roman"/>
          <w:color w:val="000000"/>
          <w:sz w:val="24"/>
          <w:szCs w:val="24"/>
        </w:rPr>
        <w:t xml:space="preserve"> Obtenido de https://mathworld.wolfram.com/HeronsFormula.html</w:t>
      </w:r>
    </w:p>
    <w:p w14:paraId="6A74FC57" w14:textId="77777777" w:rsidR="001A19EC" w:rsidRDefault="00000000">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Zelaya-Molina, L., Chávez-Díaz, I., de los Santos-Villalobos, S., Cruz-Cárdenas, C., Ruíz-Ramírez, S., &amp; Rojas-Anaya, E. (2022). Control biológico de plagas en la agricultura mexicana. </w:t>
      </w:r>
      <w:r>
        <w:rPr>
          <w:rFonts w:ascii="Times New Roman" w:eastAsia="Times New Roman" w:hAnsi="Times New Roman" w:cs="Times New Roman"/>
          <w:i/>
          <w:iCs/>
          <w:color w:val="000000"/>
          <w:sz w:val="24"/>
          <w:szCs w:val="24"/>
        </w:rPr>
        <w:t>Revista Mexicana De Ciencias Agrícolas, 13</w:t>
      </w:r>
      <w:r>
        <w:rPr>
          <w:rFonts w:ascii="Times New Roman" w:eastAsia="Times New Roman" w:hAnsi="Times New Roman" w:cs="Times New Roman"/>
          <w:color w:val="000000"/>
          <w:sz w:val="24"/>
          <w:szCs w:val="24"/>
        </w:rPr>
        <w:t>(27), 69-79.</w:t>
      </w:r>
    </w:p>
    <w:p w14:paraId="3281BC36" w14:textId="77777777" w:rsidR="00C404E3" w:rsidRDefault="00C404E3">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p>
    <w:p w14:paraId="3EE99D0B" w14:textId="77777777" w:rsidR="00C404E3" w:rsidRDefault="00C404E3">
      <w:pPr>
        <w:pBdr>
          <w:top w:val="nil"/>
          <w:left w:val="nil"/>
          <w:bottom w:val="nil"/>
          <w:right w:val="nil"/>
          <w:between w:val="nil"/>
        </w:pBdr>
        <w:spacing w:line="360" w:lineRule="auto"/>
        <w:ind w:left="720" w:hanging="720"/>
        <w:jc w:val="both"/>
        <w:rPr>
          <w:rFonts w:ascii="Times New Roman" w:eastAsia="Times New Roman" w:hAnsi="Times New Roman" w:cs="Times New Roman"/>
          <w:color w:val="000000"/>
          <w:sz w:val="24"/>
          <w:szCs w:val="24"/>
        </w:rPr>
      </w:pPr>
    </w:p>
    <w:p w14:paraId="671BD691" w14:textId="77777777" w:rsidR="00C404E3" w:rsidRDefault="00C404E3" w:rsidP="00444842">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25017A50" w14:textId="77777777" w:rsidR="001A19EC" w:rsidRDefault="00000000">
      <w:pPr>
        <w:pStyle w:val="Ttulo1"/>
        <w:numPr>
          <w:ilvl w:val="0"/>
          <w:numId w:val="36"/>
        </w:numPr>
      </w:pPr>
      <w:bookmarkStart w:id="95" w:name="_Toc233022740"/>
      <w:bookmarkStart w:id="96" w:name="_Toc241844379"/>
      <w:r>
        <w:lastRenderedPageBreak/>
        <w:t>ANEXOS</w:t>
      </w:r>
      <w:bookmarkEnd w:id="95"/>
      <w:bookmarkEnd w:id="96"/>
    </w:p>
    <w:p w14:paraId="76035A88" w14:textId="11D4F979" w:rsidR="00C404E3" w:rsidRPr="00B059BF" w:rsidRDefault="00150D13" w:rsidP="00150D13">
      <w:pPr>
        <w:pStyle w:val="Descripcin"/>
        <w:rPr>
          <w:rFonts w:ascii="Times New Roman" w:eastAsia="Times New Roman" w:hAnsi="Times New Roman" w:cs="Times New Roman"/>
          <w:i w:val="0"/>
          <w:iCs w:val="0"/>
          <w:color w:val="auto"/>
          <w:sz w:val="24"/>
          <w:szCs w:val="24"/>
        </w:rPr>
      </w:pPr>
      <w:bookmarkStart w:id="97" w:name="_heading=h.nvlzf4lj62oj" w:colFirst="0" w:colLast="0"/>
      <w:bookmarkStart w:id="98" w:name="_Toc241844235"/>
      <w:bookmarkEnd w:id="97"/>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00B059BF" w:rsidRPr="00B059BF">
        <w:rPr>
          <w:rFonts w:ascii="Times New Roman" w:hAnsi="Times New Roman" w:cs="Times New Roman"/>
          <w:i w:val="0"/>
          <w:iCs w:val="0"/>
          <w:noProof/>
          <w:color w:val="auto"/>
          <w:sz w:val="24"/>
          <w:szCs w:val="24"/>
        </w:rPr>
        <w:t>1</w:t>
      </w:r>
      <w:r w:rsidRPr="00B059BF">
        <w:rPr>
          <w:rFonts w:ascii="Times New Roman" w:hAnsi="Times New Roman" w:cs="Times New Roman"/>
          <w:i w:val="0"/>
          <w:iCs w:val="0"/>
          <w:color w:val="auto"/>
          <w:sz w:val="24"/>
          <w:szCs w:val="24"/>
        </w:rPr>
        <w:fldChar w:fldCharType="end"/>
      </w:r>
      <w:r w:rsidR="00B059BF">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MAPA ECOVIVARIUM 2025. Formato Digital</w:t>
      </w:r>
      <w:r w:rsidR="00B059BF">
        <w:rPr>
          <w:rFonts w:ascii="Times New Roman" w:hAnsi="Times New Roman" w:cs="Times New Roman"/>
          <w:i w:val="0"/>
          <w:iCs w:val="0"/>
          <w:color w:val="auto"/>
          <w:sz w:val="24"/>
          <w:szCs w:val="24"/>
        </w:rPr>
        <w:t>.</w:t>
      </w:r>
      <w:bookmarkEnd w:id="98"/>
    </w:p>
    <w:p w14:paraId="44BE0755" w14:textId="2D9C4120" w:rsidR="001A19EC" w:rsidRDefault="00000000" w:rsidP="00444842">
      <w:pPr>
        <w:keepNext/>
        <w:pBdr>
          <w:top w:val="nil"/>
          <w:left w:val="nil"/>
          <w:bottom w:val="nil"/>
          <w:right w:val="nil"/>
          <w:between w:val="nil"/>
        </w:pBdr>
        <w:spacing w:after="0" w:line="240" w:lineRule="auto"/>
        <w:jc w:val="center"/>
        <w:rPr>
          <w:i/>
          <w:iCs/>
          <w:color w:val="44546A"/>
          <w:sz w:val="18"/>
          <w:szCs w:val="18"/>
        </w:rPr>
      </w:pPr>
      <w:r>
        <w:rPr>
          <w:rFonts w:ascii="Times New Roman" w:eastAsia="Times New Roman" w:hAnsi="Times New Roman" w:cs="Times New Roman"/>
          <w:i/>
          <w:iCs/>
          <w:color w:val="44546A"/>
          <w:sz w:val="24"/>
          <w:szCs w:val="24"/>
        </w:rPr>
        <w:t xml:space="preserve"> </w:t>
      </w:r>
      <w:r w:rsidR="00C269F4">
        <w:rPr>
          <w:rFonts w:ascii="Times New Roman" w:eastAsia="Times New Roman" w:hAnsi="Times New Roman" w:cs="Times New Roman"/>
          <w:i/>
          <w:iCs/>
          <w:noProof/>
          <w:color w:val="44546A"/>
          <w:sz w:val="24"/>
          <w:szCs w:val="24"/>
        </w:rPr>
        <w:drawing>
          <wp:inline distT="0" distB="0" distL="0" distR="0" wp14:anchorId="5E7B38DF" wp14:editId="3841B175">
            <wp:extent cx="5216866" cy="6753225"/>
            <wp:effectExtent l="0" t="0" r="3175" b="0"/>
            <wp:docPr id="41986465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25002" cy="6763756"/>
                    </a:xfrm>
                    <a:prstGeom prst="rect">
                      <a:avLst/>
                    </a:prstGeom>
                    <a:noFill/>
                  </pic:spPr>
                </pic:pic>
              </a:graphicData>
            </a:graphic>
          </wp:inline>
        </w:drawing>
      </w:r>
    </w:p>
    <w:p w14:paraId="01AD406B" w14:textId="77777777" w:rsidR="001F01AC" w:rsidRPr="00B556BE" w:rsidRDefault="001F01AC" w:rsidP="00444842">
      <w:pPr>
        <w:spacing w:after="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3F74E63A" w14:textId="77777777" w:rsidR="001A19EC" w:rsidRDefault="001A19EC">
      <w:pPr>
        <w:pBdr>
          <w:top w:val="nil"/>
          <w:left w:val="nil"/>
          <w:bottom w:val="nil"/>
          <w:right w:val="nil"/>
          <w:between w:val="nil"/>
        </w:pBdr>
        <w:spacing w:after="200" w:line="240" w:lineRule="auto"/>
        <w:rPr>
          <w:rFonts w:ascii="Times New Roman" w:eastAsia="Times New Roman" w:hAnsi="Times New Roman" w:cs="Times New Roman"/>
          <w:i/>
          <w:iCs/>
          <w:color w:val="44546A"/>
          <w:sz w:val="24"/>
          <w:szCs w:val="24"/>
        </w:rPr>
      </w:pPr>
    </w:p>
    <w:p w14:paraId="59B4E730" w14:textId="77777777" w:rsidR="00C404E3" w:rsidRPr="00754F3B" w:rsidRDefault="00C404E3">
      <w:pPr>
        <w:pBdr>
          <w:top w:val="nil"/>
          <w:left w:val="nil"/>
          <w:bottom w:val="nil"/>
          <w:right w:val="nil"/>
          <w:between w:val="nil"/>
        </w:pBdr>
        <w:spacing w:after="200" w:line="240" w:lineRule="auto"/>
        <w:rPr>
          <w:rFonts w:ascii="Times New Roman" w:hAnsi="Times New Roman" w:cs="Times New Roman"/>
          <w:sz w:val="24"/>
          <w:szCs w:val="24"/>
        </w:rPr>
      </w:pPr>
    </w:p>
    <w:p w14:paraId="02B12547" w14:textId="433F2B2D" w:rsidR="001A19EC" w:rsidRPr="00754F3B" w:rsidRDefault="00150D13" w:rsidP="00150D13">
      <w:pPr>
        <w:pStyle w:val="Descripcin"/>
      </w:pPr>
      <w:bookmarkStart w:id="99" w:name="_Toc241844236"/>
      <w:r>
        <w:t xml:space="preserve">Anexo </w:t>
      </w:r>
      <w:fldSimple w:instr=" SEQ Anexo \* ARABIC ">
        <w:r w:rsidR="00B059BF">
          <w:rPr>
            <w:noProof/>
          </w:rPr>
          <w:t>2</w:t>
        </w:r>
      </w:fldSimple>
      <w:r>
        <w:t xml:space="preserve"> </w:t>
      </w:r>
      <w:r w:rsidRPr="00EA1170">
        <w:t>Ficha de recolección de datos para el componente meliponario</w:t>
      </w:r>
      <w:bookmarkEnd w:id="99"/>
    </w:p>
    <w:tbl>
      <w:tblPr>
        <w:tblStyle w:val="a5"/>
        <w:tblW w:w="8828" w:type="dxa"/>
        <w:tblInd w:w="0" w:type="dxa"/>
        <w:tblLayout w:type="fixed"/>
        <w:tblLook w:val="0400" w:firstRow="0" w:lastRow="0" w:firstColumn="0" w:lastColumn="0" w:noHBand="0" w:noVBand="1"/>
      </w:tblPr>
      <w:tblGrid>
        <w:gridCol w:w="2399"/>
        <w:gridCol w:w="3322"/>
        <w:gridCol w:w="3107"/>
      </w:tblGrid>
      <w:tr w:rsidR="001A19EC" w14:paraId="46ACAC1A"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FBEFA"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Sección</w:t>
            </w: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E60C6"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Pregunta / Categoría</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3889C"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Respuesta / Detalle</w:t>
            </w:r>
          </w:p>
        </w:tc>
      </w:tr>
      <w:tr w:rsidR="001A19EC" w14:paraId="72F35FE0"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33CB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Características del Meliponario</w:t>
            </w: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CCEB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Ubicación del meliponario</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3DA1D" w14:textId="77777777" w:rsidR="001A19EC" w:rsidRDefault="001A19EC">
            <w:pPr>
              <w:spacing w:after="0" w:line="240" w:lineRule="auto"/>
              <w:rPr>
                <w:rFonts w:ascii="Times New Roman" w:eastAsia="Times New Roman" w:hAnsi="Times New Roman" w:cs="Times New Roman"/>
                <w:sz w:val="24"/>
                <w:szCs w:val="24"/>
              </w:rPr>
            </w:pPr>
          </w:p>
        </w:tc>
      </w:tr>
      <w:tr w:rsidR="001A19EC" w14:paraId="71491A95"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2104E"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86AF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Número de colonias de abejas sin aguijón</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C2520" w14:textId="77777777" w:rsidR="001A19EC" w:rsidRDefault="001A19EC">
            <w:pPr>
              <w:spacing w:after="0" w:line="240" w:lineRule="auto"/>
              <w:rPr>
                <w:rFonts w:ascii="Times New Roman" w:eastAsia="Times New Roman" w:hAnsi="Times New Roman" w:cs="Times New Roman"/>
                <w:sz w:val="24"/>
                <w:szCs w:val="24"/>
              </w:rPr>
            </w:pPr>
          </w:p>
        </w:tc>
      </w:tr>
      <w:tr w:rsidR="001A19EC" w14:paraId="123E360A"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BDCB"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6CB5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Especies manejadas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4BEF2" w14:textId="77777777" w:rsidR="001A19EC" w:rsidRDefault="001A19EC">
            <w:pPr>
              <w:spacing w:after="0" w:line="240" w:lineRule="auto"/>
              <w:rPr>
                <w:rFonts w:ascii="Times New Roman" w:eastAsia="Times New Roman" w:hAnsi="Times New Roman" w:cs="Times New Roman"/>
                <w:sz w:val="24"/>
                <w:szCs w:val="24"/>
              </w:rPr>
            </w:pPr>
          </w:p>
        </w:tc>
      </w:tr>
      <w:tr w:rsidR="001A19EC" w14:paraId="4AB17C3E"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BD54D"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2E99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Origen de las colonias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891E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Captura ( ) Compra ( ) Intercambio ( ) Herencia ( ) Otro: </w:t>
            </w:r>
          </w:p>
        </w:tc>
      </w:tr>
      <w:tr w:rsidR="001A19EC" w14:paraId="36CA5249"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83B0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Manejo Técnico</w:t>
            </w: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C5F17"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Ubicación de las colmenas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8EB5E"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Interior ( ) Jardín ( ) Bosque ( ) Otro: </w:t>
            </w:r>
          </w:p>
        </w:tc>
      </w:tr>
      <w:tr w:rsidR="001A19EC" w14:paraId="7B0B9A7B"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38BE5"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A8DB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caja utilizada</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377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Rústica ( ) Técnica ( ) Cerámica ( ) Otro: </w:t>
            </w:r>
          </w:p>
        </w:tc>
      </w:tr>
      <w:tr w:rsidR="001A19EC" w14:paraId="506B22BC"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26130"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35B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 de revisión</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3BD8A" w14:textId="77777777" w:rsidR="001A19EC" w:rsidRDefault="001A19EC">
            <w:pPr>
              <w:spacing w:after="0" w:line="240" w:lineRule="auto"/>
              <w:rPr>
                <w:rFonts w:ascii="Times New Roman" w:eastAsia="Times New Roman" w:hAnsi="Times New Roman" w:cs="Times New Roman"/>
                <w:sz w:val="24"/>
                <w:szCs w:val="24"/>
              </w:rPr>
            </w:pPr>
          </w:p>
        </w:tc>
      </w:tr>
      <w:tr w:rsidR="001A19EC" w14:paraId="70CBA0DF"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06AB4"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A3E27"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¿Realiza alimentación artificial?</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F31F0"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Sí ( ) No</w:t>
            </w:r>
          </w:p>
        </w:tc>
      </w:tr>
      <w:tr w:rsidR="001A19EC" w14:paraId="0B651B70"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77F4D"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B833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alimento ofrecido (si aplica)</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5B172" w14:textId="77777777" w:rsidR="001A19EC" w:rsidRDefault="001A19EC">
            <w:pPr>
              <w:spacing w:after="0" w:line="240" w:lineRule="auto"/>
              <w:rPr>
                <w:rFonts w:ascii="Times New Roman" w:eastAsia="Times New Roman" w:hAnsi="Times New Roman" w:cs="Times New Roman"/>
                <w:sz w:val="24"/>
                <w:szCs w:val="24"/>
              </w:rPr>
            </w:pPr>
          </w:p>
        </w:tc>
      </w:tr>
      <w:tr w:rsidR="001A19EC" w14:paraId="12A82B26"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A53EE"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2ACCD"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Técnica de división o multiplicación</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F80F" w14:textId="77777777" w:rsidR="001A19EC" w:rsidRDefault="001A19EC">
            <w:pPr>
              <w:spacing w:after="0" w:line="240" w:lineRule="auto"/>
              <w:rPr>
                <w:rFonts w:ascii="Times New Roman" w:eastAsia="Times New Roman" w:hAnsi="Times New Roman" w:cs="Times New Roman"/>
                <w:sz w:val="24"/>
                <w:szCs w:val="24"/>
              </w:rPr>
            </w:pPr>
          </w:p>
        </w:tc>
      </w:tr>
      <w:tr w:rsidR="001A19EC" w14:paraId="263455DB"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C002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Sanidad y Salud</w:t>
            </w: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EF6F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¿Enfrenta problemas de enfermedades o plagas? (descripción)</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4516C" w14:textId="77777777" w:rsidR="001A19EC" w:rsidRDefault="001A19EC">
            <w:pPr>
              <w:spacing w:after="0" w:line="240" w:lineRule="auto"/>
              <w:rPr>
                <w:rFonts w:ascii="Times New Roman" w:eastAsia="Times New Roman" w:hAnsi="Times New Roman" w:cs="Times New Roman"/>
                <w:sz w:val="24"/>
                <w:szCs w:val="24"/>
              </w:rPr>
            </w:pPr>
          </w:p>
        </w:tc>
      </w:tr>
      <w:tr w:rsidR="001A19EC" w14:paraId="5E60988A"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E802F"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86BCE"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Métodos de prevención o tratamiento</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CAAC8" w14:textId="77777777" w:rsidR="001A19EC" w:rsidRDefault="001A19EC">
            <w:pPr>
              <w:spacing w:after="0" w:line="240" w:lineRule="auto"/>
              <w:rPr>
                <w:rFonts w:ascii="Times New Roman" w:eastAsia="Times New Roman" w:hAnsi="Times New Roman" w:cs="Times New Roman"/>
                <w:sz w:val="24"/>
                <w:szCs w:val="24"/>
              </w:rPr>
            </w:pPr>
          </w:p>
        </w:tc>
      </w:tr>
      <w:tr w:rsidR="001A19EC" w14:paraId="263A114F"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8D6D3"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Productos y Usos</w:t>
            </w: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63DA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Productos obtenidos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9450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Miel ( ) Polen ( ) Propóleo ( ) Cera ( ) Otro: ______</w:t>
            </w:r>
          </w:p>
        </w:tc>
      </w:tr>
      <w:tr w:rsidR="001A19EC" w14:paraId="6AD2C960"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6CF87"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440FD"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Uso de los productos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E06A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Consumo ( ) Venta ( ) Medicina ( ) Otro: _______</w:t>
            </w:r>
          </w:p>
        </w:tc>
      </w:tr>
      <w:tr w:rsidR="001A19EC" w14:paraId="2DDA9F42"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4605C"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1864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Producción anual estimada por colonia (miel)</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86DD7" w14:textId="77777777" w:rsidR="001A19EC" w:rsidRDefault="001A19EC">
            <w:pPr>
              <w:spacing w:after="0" w:line="240" w:lineRule="auto"/>
              <w:rPr>
                <w:rFonts w:ascii="Times New Roman" w:eastAsia="Times New Roman" w:hAnsi="Times New Roman" w:cs="Times New Roman"/>
                <w:sz w:val="24"/>
                <w:szCs w:val="24"/>
              </w:rPr>
            </w:pPr>
          </w:p>
        </w:tc>
      </w:tr>
      <w:tr w:rsidR="001A19EC" w14:paraId="07DDFEB5" w14:textId="77777777">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C6BC3" w14:textId="77777777" w:rsidR="001A19EC" w:rsidRDefault="001A19EC">
            <w:pPr>
              <w:spacing w:after="0" w:line="240" w:lineRule="auto"/>
              <w:rPr>
                <w:rFonts w:ascii="Times New Roman" w:eastAsia="Times New Roman" w:hAnsi="Times New Roman" w:cs="Times New Roman"/>
                <w:sz w:val="24"/>
                <w:szCs w:val="24"/>
              </w:rPr>
            </w:pPr>
          </w:p>
        </w:tc>
        <w:tc>
          <w:tcPr>
            <w:tcW w:w="3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EE7F0"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Comentarios o sugerencias adicionales</w:t>
            </w:r>
          </w:p>
        </w:tc>
        <w:tc>
          <w:tcPr>
            <w:tcW w:w="3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C2B2" w14:textId="77777777" w:rsidR="001A19EC" w:rsidRDefault="001A19EC">
            <w:pPr>
              <w:spacing w:after="0" w:line="240" w:lineRule="auto"/>
              <w:rPr>
                <w:rFonts w:ascii="Times New Roman" w:eastAsia="Times New Roman" w:hAnsi="Times New Roman" w:cs="Times New Roman"/>
                <w:sz w:val="24"/>
                <w:szCs w:val="24"/>
              </w:rPr>
            </w:pPr>
          </w:p>
        </w:tc>
      </w:tr>
    </w:tbl>
    <w:p w14:paraId="5D97E48B" w14:textId="77777777" w:rsidR="001F01AC" w:rsidRPr="00B556BE" w:rsidRDefault="001F01AC" w:rsidP="001F01AC">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6A8129A3" w14:textId="77777777" w:rsidR="001A19EC" w:rsidRDefault="001A19EC">
      <w:pPr>
        <w:rPr>
          <w:rFonts w:ascii="Times New Roman" w:eastAsia="Times New Roman" w:hAnsi="Times New Roman" w:cs="Times New Roman"/>
        </w:rPr>
      </w:pPr>
    </w:p>
    <w:p w14:paraId="782741C8" w14:textId="77777777" w:rsidR="001A19EC" w:rsidRDefault="001A19EC">
      <w:pPr>
        <w:rPr>
          <w:rFonts w:ascii="Times New Roman" w:eastAsia="Times New Roman" w:hAnsi="Times New Roman" w:cs="Times New Roman"/>
        </w:rPr>
      </w:pPr>
    </w:p>
    <w:p w14:paraId="15138142" w14:textId="77777777" w:rsidR="001A19EC" w:rsidRDefault="001A19EC">
      <w:pPr>
        <w:rPr>
          <w:rFonts w:ascii="Times New Roman" w:eastAsia="Times New Roman" w:hAnsi="Times New Roman" w:cs="Times New Roman"/>
        </w:rPr>
      </w:pPr>
    </w:p>
    <w:p w14:paraId="28526E29" w14:textId="77777777" w:rsidR="001A19EC" w:rsidRDefault="001A19EC">
      <w:pPr>
        <w:rPr>
          <w:rFonts w:ascii="Times New Roman" w:eastAsia="Times New Roman" w:hAnsi="Times New Roman" w:cs="Times New Roman"/>
        </w:rPr>
      </w:pPr>
    </w:p>
    <w:p w14:paraId="7D58E2AC" w14:textId="77777777" w:rsidR="001A19EC" w:rsidRDefault="001A19EC">
      <w:pPr>
        <w:rPr>
          <w:rFonts w:ascii="Times New Roman" w:eastAsia="Times New Roman" w:hAnsi="Times New Roman" w:cs="Times New Roman"/>
        </w:rPr>
      </w:pPr>
    </w:p>
    <w:p w14:paraId="55FCE123" w14:textId="77777777" w:rsidR="001A19EC" w:rsidRDefault="001A19EC">
      <w:pPr>
        <w:rPr>
          <w:rFonts w:ascii="Times New Roman" w:eastAsia="Times New Roman" w:hAnsi="Times New Roman" w:cs="Times New Roman"/>
        </w:rPr>
      </w:pPr>
    </w:p>
    <w:p w14:paraId="6155D0E8" w14:textId="77777777" w:rsidR="001A19EC" w:rsidRDefault="001A19EC">
      <w:pPr>
        <w:rPr>
          <w:rFonts w:ascii="Times New Roman" w:eastAsia="Times New Roman" w:hAnsi="Times New Roman" w:cs="Times New Roman"/>
        </w:rPr>
      </w:pPr>
    </w:p>
    <w:p w14:paraId="550391E2" w14:textId="77777777" w:rsidR="00C404E3" w:rsidRDefault="00C404E3">
      <w:pPr>
        <w:rPr>
          <w:rFonts w:ascii="Times New Roman" w:eastAsia="Times New Roman" w:hAnsi="Times New Roman" w:cs="Times New Roman"/>
        </w:rPr>
      </w:pPr>
    </w:p>
    <w:p w14:paraId="343C4247" w14:textId="77777777" w:rsidR="001A19EC" w:rsidRDefault="001A19EC">
      <w:pPr>
        <w:rPr>
          <w:rFonts w:ascii="Times New Roman" w:eastAsia="Times New Roman" w:hAnsi="Times New Roman" w:cs="Times New Roman"/>
        </w:rPr>
      </w:pPr>
    </w:p>
    <w:p w14:paraId="06C76A26" w14:textId="408D5802" w:rsidR="001A19EC" w:rsidRPr="00B059BF" w:rsidRDefault="00B059BF" w:rsidP="00B059BF">
      <w:pPr>
        <w:pStyle w:val="Descripcin"/>
        <w:rPr>
          <w:rFonts w:ascii="Times New Roman" w:hAnsi="Times New Roman" w:cs="Times New Roman"/>
          <w:i w:val="0"/>
          <w:iCs w:val="0"/>
          <w:color w:val="auto"/>
          <w:sz w:val="24"/>
          <w:szCs w:val="24"/>
        </w:rPr>
      </w:pPr>
      <w:bookmarkStart w:id="100" w:name="_Toc241844237"/>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Pr="00B059BF">
        <w:rPr>
          <w:rFonts w:ascii="Times New Roman" w:hAnsi="Times New Roman" w:cs="Times New Roman"/>
          <w:i w:val="0"/>
          <w:iCs w:val="0"/>
          <w:color w:val="auto"/>
          <w:sz w:val="24"/>
          <w:szCs w:val="24"/>
        </w:rPr>
        <w:t>3</w:t>
      </w:r>
      <w:r w:rsidRPr="00B059B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Ficha técnica de recolección de datos para el componente acuícola</w:t>
      </w:r>
      <w:r>
        <w:rPr>
          <w:rFonts w:ascii="Times New Roman" w:hAnsi="Times New Roman" w:cs="Times New Roman"/>
          <w:i w:val="0"/>
          <w:iCs w:val="0"/>
          <w:color w:val="auto"/>
          <w:sz w:val="24"/>
          <w:szCs w:val="24"/>
        </w:rPr>
        <w:t>.</w:t>
      </w:r>
      <w:bookmarkEnd w:id="100"/>
    </w:p>
    <w:p w14:paraId="2B3FEACE"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CUESTIONARIO - MANEJO DE TILAPIA</w:t>
      </w:r>
    </w:p>
    <w:p w14:paraId="4E1FA0C0"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Ubicación del cultivo: </w:t>
      </w:r>
    </w:p>
    <w:p w14:paraId="2E66BD45"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Datos Generales</w:t>
      </w:r>
    </w:p>
    <w:p w14:paraId="3677B98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Nombre del responsable del cultivo:</w:t>
      </w:r>
    </w:p>
    <w:p w14:paraId="2A15A2D3"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sistema de producción:</w:t>
      </w:r>
    </w:p>
    <w:p w14:paraId="1B143B44" w14:textId="77777777" w:rsidR="001A19EC" w:rsidRDefault="001A19EC">
      <w:pPr>
        <w:spacing w:after="0" w:line="240" w:lineRule="auto"/>
        <w:rPr>
          <w:rFonts w:ascii="Times New Roman" w:eastAsia="Times New Roman" w:hAnsi="Times New Roman" w:cs="Times New Roman"/>
          <w:sz w:val="24"/>
          <w:szCs w:val="24"/>
        </w:rPr>
      </w:pPr>
    </w:p>
    <w:p w14:paraId="72326589"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Fecha de siembra de alevines: </w:t>
      </w:r>
    </w:p>
    <w:p w14:paraId="126E1DB3"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Número inicial de peces sembrados: </w:t>
      </w:r>
    </w:p>
    <w:p w14:paraId="25762948" w14:textId="77777777" w:rsidR="001A19EC" w:rsidRDefault="001A19EC">
      <w:pPr>
        <w:spacing w:after="0" w:line="240" w:lineRule="auto"/>
        <w:rPr>
          <w:rFonts w:ascii="Times New Roman" w:eastAsia="Times New Roman" w:hAnsi="Times New Roman" w:cs="Times New Roman"/>
          <w:sz w:val="24"/>
          <w:szCs w:val="24"/>
        </w:rPr>
      </w:pPr>
    </w:p>
    <w:p w14:paraId="411A6D0C"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Parámetros Ambientales (Registro diario)</w:t>
      </w:r>
    </w:p>
    <w:p w14:paraId="2DD6408C"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Temperatura del agua (mañana/tarde): ____°C / ____°C</w:t>
      </w:r>
    </w:p>
    <w:p w14:paraId="0F7716E0"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Nivel de oxígeno disuelto: ____ mg/L (Hora de medición: :)</w:t>
      </w:r>
    </w:p>
    <w:p w14:paraId="66B544F2"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pH del agua: ____ (Instrumento usado: ________________)</w:t>
      </w:r>
    </w:p>
    <w:p w14:paraId="5322F33F"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Presencia de algas</w:t>
      </w:r>
    </w:p>
    <w:p w14:paraId="7EDA90F9"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Sí </w:t>
      </w:r>
    </w:p>
    <w:p w14:paraId="21F89F8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No</w:t>
      </w:r>
    </w:p>
    <w:p w14:paraId="5A0D2701" w14:textId="77777777" w:rsidR="001A19EC" w:rsidRDefault="001A19EC">
      <w:pPr>
        <w:spacing w:line="240" w:lineRule="auto"/>
        <w:rPr>
          <w:rFonts w:ascii="Times New Roman" w:eastAsia="Times New Roman" w:hAnsi="Times New Roman" w:cs="Times New Roman"/>
          <w:sz w:val="24"/>
          <w:szCs w:val="24"/>
        </w:rPr>
      </w:pPr>
    </w:p>
    <w:p w14:paraId="459E4235"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Alimentación</w:t>
      </w:r>
    </w:p>
    <w:p w14:paraId="635EB3DC"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alimento utilizado:</w:t>
      </w:r>
    </w:p>
    <w:p w14:paraId="4326D923"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 de alimentación:</w:t>
      </w:r>
    </w:p>
    <w:p w14:paraId="4464E1DD"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1 vez/día</w:t>
      </w:r>
    </w:p>
    <w:p w14:paraId="6D39C66E"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2-3 veces/día</w:t>
      </w:r>
    </w:p>
    <w:p w14:paraId="5C7E606C"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A demanda</w:t>
      </w:r>
    </w:p>
    <w:p w14:paraId="7745EFD0"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¿Realiza ajustes de cantidad según biomasa? [ ] Sí [ ] No</w:t>
      </w:r>
    </w:p>
    <w:p w14:paraId="510E03EF" w14:textId="77777777" w:rsidR="001A19EC" w:rsidRDefault="001A19EC">
      <w:pPr>
        <w:spacing w:line="240" w:lineRule="auto"/>
        <w:rPr>
          <w:rFonts w:ascii="Times New Roman" w:eastAsia="Times New Roman" w:hAnsi="Times New Roman" w:cs="Times New Roman"/>
          <w:sz w:val="24"/>
          <w:szCs w:val="24"/>
        </w:rPr>
      </w:pPr>
    </w:p>
    <w:p w14:paraId="21B9CDF4"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 Salud y Bioseguridad</w:t>
      </w:r>
    </w:p>
    <w:p w14:paraId="701ED33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Mortalidad observada en la última semana: ____ peces </w:t>
      </w:r>
    </w:p>
    <w:p w14:paraId="6999F36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(causa probable: _______________)</w:t>
      </w:r>
    </w:p>
    <w:p w14:paraId="521C3540" w14:textId="77777777" w:rsidR="001A19EC" w:rsidRDefault="001A19EC">
      <w:pPr>
        <w:spacing w:after="240" w:line="240" w:lineRule="auto"/>
        <w:rPr>
          <w:rFonts w:ascii="Times New Roman" w:eastAsia="Times New Roman" w:hAnsi="Times New Roman" w:cs="Times New Roman"/>
          <w:sz w:val="24"/>
          <w:szCs w:val="24"/>
        </w:rPr>
      </w:pPr>
    </w:p>
    <w:p w14:paraId="1F33A8E0"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Síntomas anormales en los peces (marcar lo observado):</w:t>
      </w:r>
    </w:p>
    <w:p w14:paraId="1BE25DF0"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 Aletas erosionadas</w:t>
      </w:r>
    </w:p>
    <w:p w14:paraId="563A7B61"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Branquias pálidas</w:t>
      </w:r>
    </w:p>
    <w:p w14:paraId="1C9C251D"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Ojos saltones</w:t>
      </w:r>
    </w:p>
    <w:p w14:paraId="2D487A17"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Nadamiento errático</w:t>
      </w:r>
    </w:p>
    <w:p w14:paraId="508092CE" w14:textId="77777777" w:rsidR="001A19EC" w:rsidRDefault="001A19EC">
      <w:pPr>
        <w:spacing w:line="240" w:lineRule="auto"/>
        <w:rPr>
          <w:rFonts w:ascii="Times New Roman" w:eastAsia="Times New Roman" w:hAnsi="Times New Roman" w:cs="Times New Roman"/>
          <w:sz w:val="24"/>
          <w:szCs w:val="24"/>
        </w:rPr>
      </w:pPr>
    </w:p>
    <w:p w14:paraId="6F8CC97E"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Tratamientos aplicados en el último mes:</w:t>
      </w:r>
    </w:p>
    <w:p w14:paraId="071ACCC1"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Antibióticos (especificar): </w:t>
      </w:r>
    </w:p>
    <w:p w14:paraId="2A2DC3D5"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Baños con sal</w:t>
      </w:r>
    </w:p>
    <w:p w14:paraId="38BE934D"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Ninguno</w:t>
      </w:r>
    </w:p>
    <w:p w14:paraId="0225D169" w14:textId="77777777" w:rsidR="001A19EC" w:rsidRDefault="001A19EC">
      <w:pPr>
        <w:spacing w:after="0" w:line="240" w:lineRule="auto"/>
        <w:rPr>
          <w:rFonts w:ascii="Times New Roman" w:eastAsia="Times New Roman" w:hAnsi="Times New Roman" w:cs="Times New Roman"/>
          <w:sz w:val="24"/>
          <w:szCs w:val="24"/>
        </w:rPr>
      </w:pPr>
    </w:p>
    <w:p w14:paraId="7FDF53D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 Manejo Operativo</w:t>
      </w:r>
    </w:p>
    <w:p w14:paraId="35A0C091"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 de limpieza de estanques/jaulas:</w:t>
      </w:r>
    </w:p>
    <w:p w14:paraId="73085A82"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Semanal</w:t>
      </w:r>
    </w:p>
    <w:p w14:paraId="22851348"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Quincenal</w:t>
      </w:r>
    </w:p>
    <w:p w14:paraId="664173E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Otro: </w:t>
      </w:r>
    </w:p>
    <w:p w14:paraId="7808D223"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¿Renueva agua periódicamente? [ ] Sí (% renovado: __%) [ ] No</w:t>
      </w:r>
    </w:p>
    <w:p w14:paraId="05728BC5" w14:textId="77777777" w:rsidR="001A19EC" w:rsidRDefault="001A19EC">
      <w:pPr>
        <w:spacing w:after="0" w:line="240" w:lineRule="auto"/>
        <w:rPr>
          <w:rFonts w:ascii="Times New Roman" w:eastAsia="Times New Roman" w:hAnsi="Times New Roman" w:cs="Times New Roman"/>
          <w:sz w:val="24"/>
          <w:szCs w:val="24"/>
        </w:rPr>
      </w:pPr>
    </w:p>
    <w:p w14:paraId="1668AC35"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 Registro de Cosecha (Completar al final del ciclo)</w:t>
      </w:r>
    </w:p>
    <w:p w14:paraId="48A3241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Peso promedio al cosechar: ____ g</w:t>
      </w:r>
    </w:p>
    <w:p w14:paraId="35ACD1C9"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Tasa de supervivencia: ____ %</w:t>
      </w:r>
    </w:p>
    <w:p w14:paraId="41F8EBC7"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Destino de la producción:</w:t>
      </w:r>
    </w:p>
    <w:p w14:paraId="057A1062"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Mercado local</w:t>
      </w:r>
    </w:p>
    <w:p w14:paraId="36D31FF9"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Procesamiento (fileteado)</w:t>
      </w:r>
    </w:p>
    <w:p w14:paraId="5C7E58EA" w14:textId="77777777" w:rsidR="001A19E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Comedor institucional </w:t>
      </w:r>
    </w:p>
    <w:p w14:paraId="27278ABB" w14:textId="77777777" w:rsidR="001F01AC" w:rsidRPr="00B556BE" w:rsidRDefault="001F01AC" w:rsidP="001F01AC">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7625F174" w14:textId="77777777" w:rsidR="001A19EC" w:rsidRDefault="001A19EC">
      <w:pPr>
        <w:rPr>
          <w:rFonts w:ascii="Times New Roman" w:eastAsia="Times New Roman" w:hAnsi="Times New Roman" w:cs="Times New Roman"/>
          <w:sz w:val="32"/>
          <w:szCs w:val="32"/>
        </w:rPr>
      </w:pPr>
    </w:p>
    <w:p w14:paraId="28ACF749" w14:textId="77777777" w:rsidR="001A19EC" w:rsidRDefault="001A19EC">
      <w:pPr>
        <w:rPr>
          <w:rFonts w:ascii="Times New Roman" w:eastAsia="Times New Roman" w:hAnsi="Times New Roman" w:cs="Times New Roman"/>
          <w:sz w:val="32"/>
          <w:szCs w:val="32"/>
        </w:rPr>
      </w:pPr>
    </w:p>
    <w:p w14:paraId="0E978703" w14:textId="77777777" w:rsidR="001A19EC" w:rsidRDefault="001A19EC">
      <w:pPr>
        <w:rPr>
          <w:rFonts w:ascii="Times New Roman" w:eastAsia="Times New Roman" w:hAnsi="Times New Roman" w:cs="Times New Roman"/>
          <w:sz w:val="32"/>
          <w:szCs w:val="32"/>
        </w:rPr>
      </w:pPr>
    </w:p>
    <w:p w14:paraId="6623293F" w14:textId="77777777" w:rsidR="001A19EC" w:rsidRDefault="001A19EC">
      <w:pPr>
        <w:rPr>
          <w:rFonts w:ascii="Times New Roman" w:eastAsia="Times New Roman" w:hAnsi="Times New Roman" w:cs="Times New Roman"/>
          <w:sz w:val="32"/>
          <w:szCs w:val="32"/>
        </w:rPr>
      </w:pPr>
    </w:p>
    <w:p w14:paraId="6DF247B3" w14:textId="77777777" w:rsidR="001A19EC" w:rsidRDefault="001A19EC">
      <w:pPr>
        <w:rPr>
          <w:rFonts w:ascii="Times New Roman" w:eastAsia="Times New Roman" w:hAnsi="Times New Roman" w:cs="Times New Roman"/>
          <w:sz w:val="32"/>
          <w:szCs w:val="32"/>
        </w:rPr>
      </w:pPr>
    </w:p>
    <w:p w14:paraId="02B59ADD" w14:textId="77777777" w:rsidR="001A19EC" w:rsidRDefault="001A19EC">
      <w:pPr>
        <w:rPr>
          <w:rFonts w:ascii="Times New Roman" w:eastAsia="Times New Roman" w:hAnsi="Times New Roman" w:cs="Times New Roman"/>
          <w:sz w:val="32"/>
          <w:szCs w:val="32"/>
        </w:rPr>
      </w:pPr>
    </w:p>
    <w:p w14:paraId="5085286A" w14:textId="77777777" w:rsidR="00E35110" w:rsidRDefault="00E35110">
      <w:pPr>
        <w:rPr>
          <w:rFonts w:ascii="Times New Roman" w:eastAsia="Times New Roman" w:hAnsi="Times New Roman" w:cs="Times New Roman"/>
          <w:sz w:val="32"/>
          <w:szCs w:val="32"/>
        </w:rPr>
      </w:pPr>
    </w:p>
    <w:p w14:paraId="5EE97ADC" w14:textId="428F3026" w:rsidR="001A19EC" w:rsidRPr="00B059BF" w:rsidRDefault="00B059BF" w:rsidP="00B059BF">
      <w:pPr>
        <w:pStyle w:val="Descripcin"/>
        <w:rPr>
          <w:rFonts w:ascii="Times New Roman" w:hAnsi="Times New Roman" w:cs="Times New Roman"/>
          <w:i w:val="0"/>
          <w:iCs w:val="0"/>
          <w:color w:val="auto"/>
          <w:sz w:val="24"/>
          <w:szCs w:val="24"/>
        </w:rPr>
      </w:pPr>
      <w:bookmarkStart w:id="101" w:name="_Toc241844238"/>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Pr="00B059BF">
        <w:rPr>
          <w:rFonts w:ascii="Times New Roman" w:hAnsi="Times New Roman" w:cs="Times New Roman"/>
          <w:i w:val="0"/>
          <w:iCs w:val="0"/>
          <w:color w:val="auto"/>
          <w:sz w:val="24"/>
          <w:szCs w:val="24"/>
        </w:rPr>
        <w:t>4</w:t>
      </w:r>
      <w:r w:rsidRPr="00B059B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Ficha para el registro de datos del jardín bonsái</w:t>
      </w:r>
      <w:r>
        <w:rPr>
          <w:rFonts w:ascii="Times New Roman" w:hAnsi="Times New Roman" w:cs="Times New Roman"/>
          <w:i w:val="0"/>
          <w:iCs w:val="0"/>
          <w:color w:val="auto"/>
          <w:sz w:val="24"/>
          <w:szCs w:val="24"/>
        </w:rPr>
        <w:t>.</w:t>
      </w:r>
      <w:bookmarkEnd w:id="101"/>
    </w:p>
    <w:tbl>
      <w:tblPr>
        <w:tblStyle w:val="a6"/>
        <w:tblW w:w="5892" w:type="dxa"/>
        <w:tblInd w:w="0" w:type="dxa"/>
        <w:tblLayout w:type="fixed"/>
        <w:tblLook w:val="0400" w:firstRow="0" w:lastRow="0" w:firstColumn="0" w:lastColumn="0" w:noHBand="0" w:noVBand="1"/>
      </w:tblPr>
      <w:tblGrid>
        <w:gridCol w:w="2623"/>
        <w:gridCol w:w="3269"/>
      </w:tblGrid>
      <w:tr w:rsidR="001A19EC" w14:paraId="4ABBCCD2" w14:textId="77777777">
        <w:trPr>
          <w:trHeight w:val="454"/>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B3C67"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Categoría</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91AF4"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Datos a Registrar</w:t>
            </w:r>
          </w:p>
        </w:tc>
      </w:tr>
      <w:tr w:rsidR="001A19EC" w14:paraId="5C2C279F"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D6763"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Información General</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4054D" w14:textId="77777777" w:rsidR="001A19EC" w:rsidRDefault="001A19EC">
            <w:pPr>
              <w:spacing w:after="0" w:line="240" w:lineRule="auto"/>
              <w:rPr>
                <w:rFonts w:ascii="Times New Roman" w:eastAsia="Times New Roman" w:hAnsi="Times New Roman" w:cs="Times New Roman"/>
                <w:sz w:val="24"/>
                <w:szCs w:val="24"/>
              </w:rPr>
            </w:pPr>
          </w:p>
        </w:tc>
      </w:tr>
      <w:tr w:rsidR="001A19EC" w14:paraId="2F459FFA"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8F7F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Nombre del responsable</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EC76D" w14:textId="77777777" w:rsidR="001A19EC" w:rsidRDefault="001A19EC">
            <w:pPr>
              <w:spacing w:after="0" w:line="240" w:lineRule="auto"/>
              <w:rPr>
                <w:rFonts w:ascii="Times New Roman" w:eastAsia="Times New Roman" w:hAnsi="Times New Roman" w:cs="Times New Roman"/>
                <w:sz w:val="24"/>
                <w:szCs w:val="24"/>
              </w:rPr>
            </w:pPr>
          </w:p>
        </w:tc>
      </w:tr>
      <w:tr w:rsidR="001A19EC" w14:paraId="28D91560"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70B9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Ubicación del jardín </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39A09" w14:textId="77777777" w:rsidR="001A19EC" w:rsidRDefault="001A19EC">
            <w:pPr>
              <w:spacing w:after="0" w:line="240" w:lineRule="auto"/>
              <w:rPr>
                <w:rFonts w:ascii="Times New Roman" w:eastAsia="Times New Roman" w:hAnsi="Times New Roman" w:cs="Times New Roman"/>
                <w:sz w:val="24"/>
                <w:szCs w:val="24"/>
              </w:rPr>
            </w:pPr>
          </w:p>
        </w:tc>
      </w:tr>
      <w:tr w:rsidR="001A19EC" w14:paraId="78E30A90"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5D00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Registro de visitas</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97ED1" w14:textId="77777777" w:rsidR="001A19EC" w:rsidRDefault="001A19EC">
            <w:pPr>
              <w:spacing w:after="0" w:line="240" w:lineRule="auto"/>
              <w:rPr>
                <w:rFonts w:ascii="Times New Roman" w:eastAsia="Times New Roman" w:hAnsi="Times New Roman" w:cs="Times New Roman"/>
                <w:sz w:val="24"/>
                <w:szCs w:val="24"/>
              </w:rPr>
            </w:pPr>
          </w:p>
        </w:tc>
      </w:tr>
      <w:tr w:rsidR="001A19EC" w14:paraId="14447B33"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9333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espacio</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EBD6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Interior ( ) Exterior ( ) Mixto</w:t>
            </w:r>
          </w:p>
        </w:tc>
      </w:tr>
      <w:tr w:rsidR="001A19EC" w14:paraId="6481B4B1"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370D2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Tamaño del jardín (m²)</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0386E" w14:textId="77777777" w:rsidR="001A19EC" w:rsidRDefault="001A19EC">
            <w:pPr>
              <w:spacing w:after="0" w:line="240" w:lineRule="auto"/>
              <w:rPr>
                <w:rFonts w:ascii="Times New Roman" w:eastAsia="Times New Roman" w:hAnsi="Times New Roman" w:cs="Times New Roman"/>
                <w:sz w:val="24"/>
                <w:szCs w:val="24"/>
              </w:rPr>
            </w:pPr>
          </w:p>
        </w:tc>
      </w:tr>
      <w:tr w:rsidR="001A19EC" w14:paraId="27E19B43" w14:textId="77777777">
        <w:trPr>
          <w:trHeight w:val="397"/>
        </w:trPr>
        <w:tc>
          <w:tcPr>
            <w:tcW w:w="2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DD73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Número total de bonsáis</w:t>
            </w:r>
          </w:p>
        </w:tc>
        <w:tc>
          <w:tcPr>
            <w:tcW w:w="3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769C6" w14:textId="77777777" w:rsidR="001A19EC" w:rsidRDefault="001A19EC">
            <w:pPr>
              <w:spacing w:after="0" w:line="240" w:lineRule="auto"/>
              <w:rPr>
                <w:rFonts w:ascii="Times New Roman" w:eastAsia="Times New Roman" w:hAnsi="Times New Roman" w:cs="Times New Roman"/>
                <w:sz w:val="24"/>
                <w:szCs w:val="24"/>
              </w:rPr>
            </w:pPr>
          </w:p>
        </w:tc>
      </w:tr>
    </w:tbl>
    <w:p w14:paraId="150E1403" w14:textId="77777777" w:rsidR="001A19EC" w:rsidRDefault="001A19EC">
      <w:pPr>
        <w:spacing w:after="0" w:line="240" w:lineRule="auto"/>
        <w:rPr>
          <w:rFonts w:ascii="Times New Roman" w:eastAsia="Times New Roman" w:hAnsi="Times New Roman" w:cs="Times New Roman"/>
          <w:sz w:val="24"/>
          <w:szCs w:val="24"/>
        </w:rPr>
      </w:pPr>
    </w:p>
    <w:tbl>
      <w:tblPr>
        <w:tblStyle w:val="a7"/>
        <w:tblW w:w="9499" w:type="dxa"/>
        <w:tblInd w:w="0" w:type="dxa"/>
        <w:tblLayout w:type="fixed"/>
        <w:tblLook w:val="0400" w:firstRow="0" w:lastRow="0" w:firstColumn="0" w:lastColumn="0" w:noHBand="0" w:noVBand="1"/>
      </w:tblPr>
      <w:tblGrid>
        <w:gridCol w:w="3890"/>
        <w:gridCol w:w="5609"/>
      </w:tblGrid>
      <w:tr w:rsidR="001A19EC" w14:paraId="5257D726" w14:textId="77777777">
        <w:trPr>
          <w:trHeight w:val="469"/>
        </w:trPr>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2732E"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 Especies y Características</w:t>
            </w:r>
          </w:p>
        </w:tc>
        <w:tc>
          <w:tcPr>
            <w:tcW w:w="5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A99F7A" w14:textId="77777777" w:rsidR="001A19EC" w:rsidRDefault="001A19EC">
            <w:pPr>
              <w:spacing w:after="0" w:line="240" w:lineRule="auto"/>
              <w:rPr>
                <w:rFonts w:ascii="Times New Roman" w:eastAsia="Times New Roman" w:hAnsi="Times New Roman" w:cs="Times New Roman"/>
                <w:sz w:val="24"/>
                <w:szCs w:val="24"/>
              </w:rPr>
            </w:pPr>
          </w:p>
        </w:tc>
      </w:tr>
      <w:tr w:rsidR="001A19EC" w14:paraId="00F9277D" w14:textId="77777777">
        <w:trPr>
          <w:trHeight w:val="397"/>
        </w:trPr>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59FC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Principales especies cultivadas</w:t>
            </w:r>
          </w:p>
        </w:tc>
        <w:tc>
          <w:tcPr>
            <w:tcW w:w="5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E6584" w14:textId="77777777" w:rsidR="001A19EC" w:rsidRDefault="001A19EC">
            <w:pPr>
              <w:spacing w:after="0" w:line="240" w:lineRule="auto"/>
              <w:rPr>
                <w:rFonts w:ascii="Times New Roman" w:eastAsia="Times New Roman" w:hAnsi="Times New Roman" w:cs="Times New Roman"/>
                <w:sz w:val="24"/>
                <w:szCs w:val="24"/>
              </w:rPr>
            </w:pPr>
          </w:p>
        </w:tc>
      </w:tr>
      <w:tr w:rsidR="001A19EC" w14:paraId="72BE67FA" w14:textId="77777777">
        <w:trPr>
          <w:trHeight w:val="397"/>
        </w:trPr>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C922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Antigüedad promedio de los bonsáis</w:t>
            </w:r>
          </w:p>
        </w:tc>
        <w:tc>
          <w:tcPr>
            <w:tcW w:w="5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05875" w14:textId="77777777" w:rsidR="001A19EC" w:rsidRDefault="001A19EC">
            <w:pPr>
              <w:spacing w:after="0" w:line="240" w:lineRule="auto"/>
              <w:rPr>
                <w:rFonts w:ascii="Times New Roman" w:eastAsia="Times New Roman" w:hAnsi="Times New Roman" w:cs="Times New Roman"/>
                <w:sz w:val="24"/>
                <w:szCs w:val="24"/>
              </w:rPr>
            </w:pPr>
          </w:p>
        </w:tc>
      </w:tr>
      <w:tr w:rsidR="001A19EC" w14:paraId="278C0DFC" w14:textId="77777777">
        <w:trPr>
          <w:trHeight w:val="397"/>
        </w:trPr>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7DC2E"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Tamaño promedio (cm)</w:t>
            </w:r>
          </w:p>
        </w:tc>
        <w:tc>
          <w:tcPr>
            <w:tcW w:w="5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69C03" w14:textId="77777777" w:rsidR="001A19EC" w:rsidRDefault="001A19EC">
            <w:pPr>
              <w:spacing w:after="0" w:line="240" w:lineRule="auto"/>
              <w:rPr>
                <w:rFonts w:ascii="Times New Roman" w:eastAsia="Times New Roman" w:hAnsi="Times New Roman" w:cs="Times New Roman"/>
                <w:sz w:val="24"/>
                <w:szCs w:val="24"/>
              </w:rPr>
            </w:pPr>
          </w:p>
        </w:tc>
      </w:tr>
      <w:tr w:rsidR="001A19EC" w14:paraId="69511139" w14:textId="77777777">
        <w:trPr>
          <w:trHeight w:val="397"/>
        </w:trPr>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14FC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Origen de las plantas</w:t>
            </w:r>
          </w:p>
        </w:tc>
        <w:tc>
          <w:tcPr>
            <w:tcW w:w="5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EF10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Semilla ( ) Esqueje ( ) Compra ( ) Regalo ( ) Otro: </w:t>
            </w:r>
          </w:p>
        </w:tc>
      </w:tr>
    </w:tbl>
    <w:p w14:paraId="660EB1B0" w14:textId="77777777" w:rsidR="001A19EC" w:rsidRDefault="001A19EC">
      <w:pPr>
        <w:spacing w:after="0" w:line="240" w:lineRule="auto"/>
        <w:rPr>
          <w:rFonts w:ascii="Times New Roman" w:eastAsia="Times New Roman" w:hAnsi="Times New Roman" w:cs="Times New Roman"/>
          <w:sz w:val="24"/>
          <w:szCs w:val="24"/>
        </w:rPr>
      </w:pPr>
    </w:p>
    <w:tbl>
      <w:tblPr>
        <w:tblStyle w:val="a8"/>
        <w:tblW w:w="9559" w:type="dxa"/>
        <w:tblInd w:w="0" w:type="dxa"/>
        <w:tblLayout w:type="fixed"/>
        <w:tblLook w:val="0400" w:firstRow="0" w:lastRow="0" w:firstColumn="0" w:lastColumn="0" w:noHBand="0" w:noVBand="1"/>
      </w:tblPr>
      <w:tblGrid>
        <w:gridCol w:w="3490"/>
        <w:gridCol w:w="6069"/>
      </w:tblGrid>
      <w:tr w:rsidR="001A19EC" w14:paraId="4371DA52" w14:textId="77777777">
        <w:trPr>
          <w:trHeight w:val="473"/>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3A20D"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Técnicas de Mantenimiento</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CA2E4" w14:textId="77777777" w:rsidR="001A19EC" w:rsidRDefault="001A19EC">
            <w:pPr>
              <w:spacing w:after="0" w:line="240" w:lineRule="auto"/>
              <w:rPr>
                <w:rFonts w:ascii="Times New Roman" w:eastAsia="Times New Roman" w:hAnsi="Times New Roman" w:cs="Times New Roman"/>
                <w:sz w:val="24"/>
                <w:szCs w:val="24"/>
              </w:rPr>
            </w:pPr>
          </w:p>
        </w:tc>
      </w:tr>
      <w:tr w:rsidR="001A19EC" w14:paraId="6903012E"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15F4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 de riego</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1A27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Diaria ( ) Cada 2-3 días ( ) Semanal ( ) Según estación</w:t>
            </w:r>
          </w:p>
        </w:tc>
      </w:tr>
      <w:tr w:rsidR="001A19EC" w14:paraId="15712A6C"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130E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agua utilizada</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DFD09" w14:textId="77777777" w:rsidR="001A19EC" w:rsidRDefault="001A19EC">
            <w:pPr>
              <w:spacing w:after="0" w:line="240" w:lineRule="auto"/>
              <w:rPr>
                <w:rFonts w:ascii="Times New Roman" w:eastAsia="Times New Roman" w:hAnsi="Times New Roman" w:cs="Times New Roman"/>
                <w:sz w:val="24"/>
                <w:szCs w:val="24"/>
              </w:rPr>
            </w:pPr>
          </w:p>
        </w:tc>
      </w:tr>
      <w:tr w:rsidR="001A19EC" w14:paraId="105C7EE1"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5372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 de sustrato</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14BF9" w14:textId="77777777" w:rsidR="001A19EC" w:rsidRDefault="001A19EC">
            <w:pPr>
              <w:spacing w:after="0" w:line="240" w:lineRule="auto"/>
              <w:rPr>
                <w:rFonts w:ascii="Times New Roman" w:eastAsia="Times New Roman" w:hAnsi="Times New Roman" w:cs="Times New Roman"/>
                <w:sz w:val="24"/>
                <w:szCs w:val="24"/>
              </w:rPr>
            </w:pPr>
          </w:p>
        </w:tc>
      </w:tr>
      <w:tr w:rsidR="001A19EC" w14:paraId="58034E5F"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C351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Fertilización (frecuencia y tipo)</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E55EE" w14:textId="77777777" w:rsidR="001A19EC" w:rsidRDefault="001A19EC">
            <w:pPr>
              <w:spacing w:after="0" w:line="240" w:lineRule="auto"/>
              <w:rPr>
                <w:rFonts w:ascii="Times New Roman" w:eastAsia="Times New Roman" w:hAnsi="Times New Roman" w:cs="Times New Roman"/>
                <w:sz w:val="24"/>
                <w:szCs w:val="24"/>
              </w:rPr>
            </w:pPr>
          </w:p>
        </w:tc>
      </w:tr>
      <w:tr w:rsidR="001A19EC" w14:paraId="6213F85A"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27439"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Técnicas de poda aplicadas</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173C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Formación ( ) Mantenimiento ( ) Defoliado</w:t>
            </w:r>
          </w:p>
        </w:tc>
      </w:tr>
      <w:tr w:rsidR="001A19EC" w14:paraId="578C13C8"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B8B1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Alambrado</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37E2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Sí ( ) No</w:t>
            </w:r>
          </w:p>
        </w:tc>
      </w:tr>
      <w:tr w:rsidR="001A19EC" w14:paraId="3BEF1E79" w14:textId="77777777">
        <w:trPr>
          <w:trHeight w:val="397"/>
        </w:trPr>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FC98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Trasplante</w:t>
            </w:r>
          </w:p>
        </w:tc>
        <w:tc>
          <w:tcPr>
            <w:tcW w:w="6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3332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w:t>
            </w:r>
          </w:p>
          <w:p w14:paraId="4C0D793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Último trasplante:</w:t>
            </w:r>
          </w:p>
        </w:tc>
      </w:tr>
    </w:tbl>
    <w:p w14:paraId="5F70E158" w14:textId="77777777" w:rsidR="001A19EC" w:rsidRDefault="001A19EC">
      <w:pPr>
        <w:spacing w:after="240" w:line="240" w:lineRule="auto"/>
        <w:rPr>
          <w:rFonts w:ascii="Times New Roman" w:eastAsia="Times New Roman" w:hAnsi="Times New Roman" w:cs="Times New Roman"/>
          <w:sz w:val="24"/>
          <w:szCs w:val="24"/>
        </w:rPr>
      </w:pPr>
    </w:p>
    <w:tbl>
      <w:tblPr>
        <w:tblStyle w:val="a9"/>
        <w:tblW w:w="8657" w:type="dxa"/>
        <w:tblInd w:w="0" w:type="dxa"/>
        <w:tblLayout w:type="fixed"/>
        <w:tblLook w:val="0400" w:firstRow="0" w:lastRow="0" w:firstColumn="0" w:lastColumn="0" w:noHBand="0" w:noVBand="1"/>
      </w:tblPr>
      <w:tblGrid>
        <w:gridCol w:w="3822"/>
        <w:gridCol w:w="4835"/>
      </w:tblGrid>
      <w:tr w:rsidR="001A19EC" w14:paraId="7B23235D" w14:textId="77777777">
        <w:trPr>
          <w:trHeight w:val="454"/>
        </w:trPr>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1E190"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Plagas y Enfermedades</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6F6B3" w14:textId="77777777" w:rsidR="001A19EC" w:rsidRDefault="001A19EC">
            <w:pPr>
              <w:spacing w:after="0" w:line="240" w:lineRule="auto"/>
              <w:rPr>
                <w:rFonts w:ascii="Times New Roman" w:eastAsia="Times New Roman" w:hAnsi="Times New Roman" w:cs="Times New Roman"/>
                <w:sz w:val="24"/>
                <w:szCs w:val="24"/>
              </w:rPr>
            </w:pPr>
          </w:p>
        </w:tc>
      </w:tr>
      <w:tr w:rsidR="001A19EC" w14:paraId="0E5E07E5" w14:textId="77777777">
        <w:trPr>
          <w:trHeight w:val="283"/>
        </w:trPr>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0AE2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Tipos de plagas presentes</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6FD3E" w14:textId="77777777" w:rsidR="001A19EC" w:rsidRDefault="001A19EC">
            <w:pPr>
              <w:spacing w:after="0" w:line="240" w:lineRule="auto"/>
              <w:rPr>
                <w:rFonts w:ascii="Times New Roman" w:eastAsia="Times New Roman" w:hAnsi="Times New Roman" w:cs="Times New Roman"/>
                <w:sz w:val="24"/>
                <w:szCs w:val="24"/>
              </w:rPr>
            </w:pPr>
          </w:p>
        </w:tc>
      </w:tr>
      <w:tr w:rsidR="001A19EC" w14:paraId="0758479E" w14:textId="77777777">
        <w:trPr>
          <w:trHeight w:val="283"/>
        </w:trPr>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1A3E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Manejo fitosanitario</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981D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Orgánico ( ) Químico ( ) Mixto ( ) No aplica</w:t>
            </w:r>
          </w:p>
        </w:tc>
      </w:tr>
      <w:tr w:rsidR="001A19EC" w14:paraId="72441B0D" w14:textId="77777777">
        <w:trPr>
          <w:trHeight w:val="283"/>
        </w:trPr>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038A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Productos utilizados</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B8BEF" w14:textId="77777777" w:rsidR="001A19EC" w:rsidRDefault="001A19EC">
            <w:pPr>
              <w:spacing w:after="0" w:line="240" w:lineRule="auto"/>
              <w:rPr>
                <w:rFonts w:ascii="Times New Roman" w:eastAsia="Times New Roman" w:hAnsi="Times New Roman" w:cs="Times New Roman"/>
                <w:sz w:val="24"/>
                <w:szCs w:val="24"/>
              </w:rPr>
            </w:pPr>
          </w:p>
        </w:tc>
      </w:tr>
      <w:tr w:rsidR="001A19EC" w14:paraId="1E0EA441" w14:textId="77777777">
        <w:trPr>
          <w:trHeight w:val="283"/>
        </w:trPr>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EA9A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Frecuencia de mantenimiento general</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F1CB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 Diaria ( ) Semanal ( ) Mensual ( ) Esporádica</w:t>
            </w:r>
          </w:p>
        </w:tc>
      </w:tr>
    </w:tbl>
    <w:p w14:paraId="3301E06E" w14:textId="77777777" w:rsidR="001F01AC" w:rsidRPr="00B556BE" w:rsidRDefault="001F01AC" w:rsidP="001F01AC">
      <w:pPr>
        <w:spacing w:after="280" w:line="360" w:lineRule="auto"/>
        <w:jc w:val="both"/>
        <w:rPr>
          <w:rFonts w:ascii="Times New Roman" w:hAnsi="Times New Roman" w:cs="Times New Roman"/>
          <w:sz w:val="24"/>
          <w:szCs w:val="24"/>
        </w:rPr>
      </w:pPr>
      <w:bookmarkStart w:id="102" w:name="_heading=h.ngmambtejy6z" w:colFirst="0" w:colLast="0"/>
      <w:bookmarkEnd w:id="102"/>
      <w:r w:rsidRPr="00B556BE">
        <w:rPr>
          <w:rFonts w:ascii="Times New Roman" w:hAnsi="Times New Roman" w:cs="Times New Roman"/>
          <w:sz w:val="24"/>
          <w:szCs w:val="24"/>
        </w:rPr>
        <w:t>Fuente: Elaboración propia</w:t>
      </w:r>
    </w:p>
    <w:p w14:paraId="32C0156D" w14:textId="77777777" w:rsidR="001A19EC" w:rsidRDefault="001A19EC">
      <w:pPr>
        <w:pBdr>
          <w:top w:val="nil"/>
          <w:left w:val="nil"/>
          <w:bottom w:val="nil"/>
          <w:right w:val="nil"/>
          <w:between w:val="nil"/>
        </w:pBdr>
        <w:spacing w:after="200" w:line="240" w:lineRule="auto"/>
        <w:rPr>
          <w:rFonts w:ascii="Times New Roman" w:eastAsia="Times New Roman" w:hAnsi="Times New Roman" w:cs="Times New Roman"/>
          <w:i/>
          <w:iCs/>
          <w:color w:val="44546A"/>
          <w:sz w:val="24"/>
          <w:szCs w:val="24"/>
        </w:rPr>
      </w:pPr>
    </w:p>
    <w:p w14:paraId="0E02B8D6" w14:textId="2472141F" w:rsidR="001A19EC" w:rsidRPr="00B059BF" w:rsidRDefault="00B059BF" w:rsidP="00B059BF">
      <w:pPr>
        <w:pStyle w:val="Descripcin"/>
        <w:rPr>
          <w:rFonts w:ascii="Times New Roman" w:hAnsi="Times New Roman" w:cs="Times New Roman"/>
          <w:i w:val="0"/>
          <w:iCs w:val="0"/>
          <w:color w:val="auto"/>
          <w:sz w:val="24"/>
          <w:szCs w:val="24"/>
        </w:rPr>
      </w:pPr>
      <w:bookmarkStart w:id="103" w:name="_Toc241844239"/>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Pr="00B059BF">
        <w:rPr>
          <w:rFonts w:ascii="Times New Roman" w:hAnsi="Times New Roman" w:cs="Times New Roman"/>
          <w:i w:val="0"/>
          <w:iCs w:val="0"/>
          <w:color w:val="auto"/>
          <w:sz w:val="24"/>
          <w:szCs w:val="24"/>
        </w:rPr>
        <w:t>5</w:t>
      </w:r>
      <w:r w:rsidRPr="00B059B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Ficha técnica de manejo del bosque comestible</w:t>
      </w:r>
      <w:r>
        <w:rPr>
          <w:rFonts w:ascii="Times New Roman" w:hAnsi="Times New Roman" w:cs="Times New Roman"/>
          <w:i w:val="0"/>
          <w:iCs w:val="0"/>
          <w:color w:val="auto"/>
          <w:sz w:val="24"/>
          <w:szCs w:val="24"/>
        </w:rPr>
        <w:t>.</w:t>
      </w:r>
      <w:bookmarkEnd w:id="103"/>
    </w:p>
    <w:p w14:paraId="1979B31A"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FICHA TÉCNICA DE MANEJO</w:t>
      </w:r>
    </w:p>
    <w:p w14:paraId="6CD89940"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“Bosque Comestible”</w:t>
      </w:r>
    </w:p>
    <w:p w14:paraId="4C7C1DE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Nombre del proyecto:</w:t>
      </w:r>
      <w:r>
        <w:rPr>
          <w:rFonts w:ascii="Times New Roman" w:eastAsia="Times New Roman" w:hAnsi="Times New Roman" w:cs="Times New Roman"/>
          <w:color w:val="000000"/>
          <w:sz w:val="24"/>
          <w:szCs w:val="24"/>
        </w:rPr>
        <w:t xml:space="preserve"> 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Nombre del responsable:</w:t>
      </w:r>
      <w:r>
        <w:rPr>
          <w:rFonts w:ascii="Times New Roman" w:eastAsia="Times New Roman" w:hAnsi="Times New Roman" w:cs="Times New Roman"/>
          <w:color w:val="000000"/>
          <w:sz w:val="24"/>
          <w:szCs w:val="24"/>
        </w:rPr>
        <w:t xml:space="preserve"> 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Fecha de evaluación:</w:t>
      </w:r>
      <w:r>
        <w:rPr>
          <w:rFonts w:ascii="Times New Roman" w:eastAsia="Times New Roman" w:hAnsi="Times New Roman" w:cs="Times New Roman"/>
          <w:color w:val="000000"/>
          <w:sz w:val="24"/>
          <w:szCs w:val="24"/>
        </w:rPr>
        <w:t xml:space="preserve"> //________________</w:t>
      </w:r>
    </w:p>
    <w:p w14:paraId="509488F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Diversidad de especies: _______________</w:t>
      </w:r>
    </w:p>
    <w:p w14:paraId="6D57B908"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DATOS GENERALES</w:t>
      </w:r>
    </w:p>
    <w:tbl>
      <w:tblPr>
        <w:tblStyle w:val="aa"/>
        <w:tblW w:w="9016" w:type="dxa"/>
        <w:tblInd w:w="0" w:type="dxa"/>
        <w:tblLayout w:type="fixed"/>
        <w:tblLook w:val="0400" w:firstRow="0" w:lastRow="0" w:firstColumn="0" w:lastColumn="0" w:noHBand="0" w:noVBand="1"/>
      </w:tblPr>
      <w:tblGrid>
        <w:gridCol w:w="1229"/>
        <w:gridCol w:w="1354"/>
        <w:gridCol w:w="1400"/>
        <w:gridCol w:w="2798"/>
        <w:gridCol w:w="2235"/>
      </w:tblGrid>
      <w:tr w:rsidR="001A19EC" w14:paraId="2942F8E5" w14:textId="77777777">
        <w:trPr>
          <w:trHeight w:val="1271"/>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25C6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Nombre común</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0601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Nombre científico</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34FC9"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Cantidad (Unidad)</w:t>
            </w:r>
          </w:p>
        </w:tc>
        <w:tc>
          <w:tcPr>
            <w:tcW w:w="2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8AE69"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Estado sanitario (bueno/regular/malo)</w:t>
            </w:r>
          </w:p>
        </w:t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7A43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Uso principal (fruta, hoja, madera, medicinal, otro)</w:t>
            </w:r>
          </w:p>
        </w:tc>
      </w:tr>
      <w:tr w:rsidR="001A19EC" w14:paraId="72B0FB98" w14:textId="77777777">
        <w:trPr>
          <w:trHeight w:val="344"/>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2942" w14:textId="77777777" w:rsidR="001A19EC" w:rsidRDefault="001A19EC">
            <w:pPr>
              <w:spacing w:after="0" w:line="240" w:lineRule="auto"/>
              <w:rPr>
                <w:rFonts w:ascii="Times New Roman" w:eastAsia="Times New Roman"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28811" w14:textId="77777777" w:rsidR="001A19EC" w:rsidRDefault="001A19EC">
            <w:pPr>
              <w:spacing w:after="0" w:line="240" w:lineRule="auto"/>
              <w:rPr>
                <w:rFonts w:ascii="Times New Roman" w:eastAsia="Times New Roman" w:hAnsi="Times New Roman" w:cs="Times New Roman"/>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ACBC5" w14:textId="77777777" w:rsidR="001A19EC" w:rsidRDefault="001A19EC">
            <w:pPr>
              <w:spacing w:after="0" w:line="240" w:lineRule="auto"/>
              <w:rPr>
                <w:rFonts w:ascii="Times New Roman" w:eastAsia="Times New Roman" w:hAnsi="Times New Roman" w:cs="Times New Roman"/>
                <w:sz w:val="24"/>
                <w:szCs w:val="24"/>
              </w:rPr>
            </w:pPr>
          </w:p>
        </w:tc>
        <w:tc>
          <w:tcPr>
            <w:tcW w:w="2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80501" w14:textId="77777777" w:rsidR="001A19EC" w:rsidRDefault="001A19EC">
            <w:pPr>
              <w:spacing w:after="0" w:line="240" w:lineRule="auto"/>
              <w:rPr>
                <w:rFonts w:ascii="Times New Roman" w:eastAsia="Times New Roman" w:hAnsi="Times New Roman" w:cs="Times New Roman"/>
                <w:sz w:val="24"/>
                <w:szCs w:val="24"/>
              </w:rPr>
            </w:pPr>
          </w:p>
        </w:t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D94B" w14:textId="77777777" w:rsidR="001A19EC" w:rsidRDefault="001A19EC">
            <w:pPr>
              <w:spacing w:after="0" w:line="240" w:lineRule="auto"/>
              <w:rPr>
                <w:rFonts w:ascii="Times New Roman" w:eastAsia="Times New Roman" w:hAnsi="Times New Roman" w:cs="Times New Roman"/>
                <w:sz w:val="24"/>
                <w:szCs w:val="24"/>
              </w:rPr>
            </w:pPr>
          </w:p>
        </w:tc>
      </w:tr>
      <w:tr w:rsidR="001A19EC" w14:paraId="6B91936B" w14:textId="77777777">
        <w:trPr>
          <w:trHeight w:val="344"/>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0DF0C" w14:textId="77777777" w:rsidR="001A19EC" w:rsidRDefault="001A19EC">
            <w:pPr>
              <w:spacing w:after="0" w:line="240" w:lineRule="auto"/>
              <w:rPr>
                <w:rFonts w:ascii="Times New Roman" w:eastAsia="Times New Roman"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98755" w14:textId="77777777" w:rsidR="001A19EC" w:rsidRDefault="001A19EC">
            <w:pPr>
              <w:spacing w:after="0" w:line="240" w:lineRule="auto"/>
              <w:rPr>
                <w:rFonts w:ascii="Times New Roman" w:eastAsia="Times New Roman" w:hAnsi="Times New Roman" w:cs="Times New Roman"/>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995A7" w14:textId="77777777" w:rsidR="001A19EC" w:rsidRDefault="001A19EC">
            <w:pPr>
              <w:spacing w:after="0" w:line="240" w:lineRule="auto"/>
              <w:rPr>
                <w:rFonts w:ascii="Times New Roman" w:eastAsia="Times New Roman" w:hAnsi="Times New Roman" w:cs="Times New Roman"/>
                <w:sz w:val="24"/>
                <w:szCs w:val="24"/>
              </w:rPr>
            </w:pPr>
          </w:p>
        </w:tc>
        <w:tc>
          <w:tcPr>
            <w:tcW w:w="2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F1656" w14:textId="77777777" w:rsidR="001A19EC" w:rsidRDefault="001A19EC">
            <w:pPr>
              <w:spacing w:after="0" w:line="240" w:lineRule="auto"/>
              <w:rPr>
                <w:rFonts w:ascii="Times New Roman" w:eastAsia="Times New Roman" w:hAnsi="Times New Roman" w:cs="Times New Roman"/>
                <w:sz w:val="24"/>
                <w:szCs w:val="24"/>
              </w:rPr>
            </w:pPr>
          </w:p>
        </w:t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8C606" w14:textId="77777777" w:rsidR="001A19EC" w:rsidRDefault="001A19EC">
            <w:pPr>
              <w:spacing w:after="0" w:line="240" w:lineRule="auto"/>
              <w:rPr>
                <w:rFonts w:ascii="Times New Roman" w:eastAsia="Times New Roman" w:hAnsi="Times New Roman" w:cs="Times New Roman"/>
                <w:sz w:val="24"/>
                <w:szCs w:val="24"/>
              </w:rPr>
            </w:pPr>
          </w:p>
        </w:tc>
      </w:tr>
      <w:tr w:rsidR="001A19EC" w14:paraId="47E47745" w14:textId="77777777">
        <w:trPr>
          <w:trHeight w:val="344"/>
        </w:trPr>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15566" w14:textId="77777777" w:rsidR="001A19EC" w:rsidRDefault="001A19EC">
            <w:pPr>
              <w:spacing w:after="0" w:line="240" w:lineRule="auto"/>
              <w:rPr>
                <w:rFonts w:ascii="Times New Roman" w:eastAsia="Times New Roman" w:hAnsi="Times New Roman" w:cs="Times New Roman"/>
                <w:sz w:val="24"/>
                <w:szCs w:val="24"/>
              </w:rPr>
            </w:pP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608B0" w14:textId="77777777" w:rsidR="001A19EC" w:rsidRDefault="001A19EC">
            <w:pPr>
              <w:spacing w:after="0" w:line="240" w:lineRule="auto"/>
              <w:rPr>
                <w:rFonts w:ascii="Times New Roman" w:eastAsia="Times New Roman" w:hAnsi="Times New Roman" w:cs="Times New Roman"/>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83196" w14:textId="77777777" w:rsidR="001A19EC" w:rsidRDefault="001A19EC">
            <w:pPr>
              <w:spacing w:after="0" w:line="240" w:lineRule="auto"/>
              <w:rPr>
                <w:rFonts w:ascii="Times New Roman" w:eastAsia="Times New Roman" w:hAnsi="Times New Roman" w:cs="Times New Roman"/>
                <w:sz w:val="24"/>
                <w:szCs w:val="24"/>
              </w:rPr>
            </w:pPr>
          </w:p>
        </w:tc>
        <w:tc>
          <w:tcPr>
            <w:tcW w:w="27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325AE" w14:textId="77777777" w:rsidR="001A19EC" w:rsidRDefault="001A19EC">
            <w:pPr>
              <w:spacing w:after="0" w:line="240" w:lineRule="auto"/>
              <w:rPr>
                <w:rFonts w:ascii="Times New Roman" w:eastAsia="Times New Roman" w:hAnsi="Times New Roman" w:cs="Times New Roman"/>
                <w:sz w:val="24"/>
                <w:szCs w:val="24"/>
              </w:rPr>
            </w:pPr>
          </w:p>
        </w:t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9440D" w14:textId="77777777" w:rsidR="001A19EC" w:rsidRDefault="001A19EC">
            <w:pPr>
              <w:spacing w:after="0" w:line="240" w:lineRule="auto"/>
              <w:rPr>
                <w:rFonts w:ascii="Times New Roman" w:eastAsia="Times New Roman" w:hAnsi="Times New Roman" w:cs="Times New Roman"/>
                <w:sz w:val="24"/>
                <w:szCs w:val="24"/>
              </w:rPr>
            </w:pPr>
          </w:p>
        </w:tc>
      </w:tr>
    </w:tbl>
    <w:p w14:paraId="22C07606" w14:textId="77777777" w:rsidR="001A19EC" w:rsidRDefault="00000000">
      <w:pPr>
        <w:numPr>
          <w:ilvl w:val="0"/>
          <w:numId w:val="2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Especies establecidas:</w:t>
      </w:r>
    </w:p>
    <w:p w14:paraId="4C7C837E" w14:textId="77777777" w:rsidR="001A19EC" w:rsidRDefault="00000000">
      <w:pPr>
        <w:spacing w:after="0" w:line="240" w:lineRule="auto"/>
        <w:rPr>
          <w:rFonts w:ascii="Times New Roman" w:eastAsia="Times New Roman" w:hAnsi="Times New Roman" w:cs="Times New Roman"/>
          <w:sz w:val="24"/>
          <w:szCs w:val="24"/>
        </w:rPr>
      </w:pPr>
      <w:r>
        <w:pict w14:anchorId="22292E61">
          <v:rect id="_x0000_i1029" style="width:0;height:1.5pt" o:hrstd="t" o:hr="t" fillcolor="#a0a0a0" stroked="f"/>
        </w:pict>
      </w:r>
    </w:p>
    <w:p w14:paraId="5FCD654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 IMPACTO EN LA CALIDAD DEL SUELO</w:t>
      </w:r>
    </w:p>
    <w:p w14:paraId="65B2E281" w14:textId="77777777" w:rsidR="001A19EC" w:rsidRDefault="00000000">
      <w:pPr>
        <w:numPr>
          <w:ilvl w:val="0"/>
          <w:numId w:val="23"/>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pH del suelo:</w:t>
      </w:r>
      <w:r>
        <w:rPr>
          <w:rFonts w:ascii="Times New Roman" w:eastAsia="Times New Roman" w:hAnsi="Times New Roman" w:cs="Times New Roman"/>
          <w:color w:val="000000"/>
          <w:sz w:val="24"/>
          <w:szCs w:val="24"/>
        </w:rPr>
        <w:t xml:space="preserve"> ______________________</w:t>
      </w:r>
    </w:p>
    <w:p w14:paraId="1AA851EC" w14:textId="77777777" w:rsidR="001A19EC" w:rsidRDefault="00000000">
      <w:pPr>
        <w:numPr>
          <w:ilvl w:val="0"/>
          <w:numId w:val="2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Incidencia de luz (horas promedio diarias):</w:t>
      </w:r>
      <w:r>
        <w:rPr>
          <w:rFonts w:ascii="Times New Roman" w:eastAsia="Times New Roman" w:hAnsi="Times New Roman" w:cs="Times New Roman"/>
          <w:color w:val="000000"/>
          <w:sz w:val="24"/>
          <w:szCs w:val="24"/>
        </w:rPr>
        <w:t xml:space="preserve"> ______________________</w:t>
      </w:r>
    </w:p>
    <w:p w14:paraId="465B8328" w14:textId="77777777" w:rsidR="001A19EC" w:rsidRDefault="00000000">
      <w:pPr>
        <w:numPr>
          <w:ilvl w:val="0"/>
          <w:numId w:val="2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Observaciones sobre estructura del suelo:</w:t>
      </w:r>
      <w:r>
        <w:rPr>
          <w:rFonts w:ascii="Times New Roman" w:eastAsia="Times New Roman" w:hAnsi="Times New Roman" w:cs="Times New Roman"/>
          <w:color w:val="000000"/>
          <w:sz w:val="24"/>
          <w:szCs w:val="24"/>
        </w:rPr>
        <w:t xml:space="preserve"> ___________________________________________</w:t>
      </w:r>
    </w:p>
    <w:p w14:paraId="3FC366C1" w14:textId="77777777" w:rsidR="001A19EC" w:rsidRDefault="00000000">
      <w:pPr>
        <w:numPr>
          <w:ilvl w:val="0"/>
          <w:numId w:val="2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Retención de humedad (% estimado):</w:t>
      </w:r>
      <w:r>
        <w:rPr>
          <w:rFonts w:ascii="Times New Roman" w:eastAsia="Times New Roman" w:hAnsi="Times New Roman" w:cs="Times New Roman"/>
          <w:color w:val="000000"/>
          <w:sz w:val="24"/>
          <w:szCs w:val="24"/>
        </w:rPr>
        <w:t xml:space="preserve"> ______________________</w:t>
      </w:r>
    </w:p>
    <w:p w14:paraId="4649D00E" w14:textId="77777777" w:rsidR="001A19EC" w:rsidRDefault="00000000">
      <w:pPr>
        <w:numPr>
          <w:ilvl w:val="0"/>
          <w:numId w:val="2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Incremento de materia orgánica (% estimado):</w:t>
      </w:r>
      <w:r>
        <w:rPr>
          <w:rFonts w:ascii="Times New Roman" w:eastAsia="Times New Roman" w:hAnsi="Times New Roman" w:cs="Times New Roman"/>
          <w:color w:val="000000"/>
          <w:sz w:val="24"/>
          <w:szCs w:val="24"/>
        </w:rPr>
        <w:t xml:space="preserve"> ______________________</w:t>
      </w:r>
    </w:p>
    <w:p w14:paraId="18BF900A" w14:textId="77777777" w:rsidR="001A19EC" w:rsidRDefault="00000000">
      <w:pPr>
        <w:numPr>
          <w:ilvl w:val="0"/>
          <w:numId w:val="2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Observación de fauna benéfica o biodiversidad:</w:t>
      </w:r>
      <w:r>
        <w:rPr>
          <w:rFonts w:ascii="Times New Roman" w:eastAsia="Times New Roman" w:hAnsi="Times New Roman" w:cs="Times New Roman"/>
          <w:color w:val="000000"/>
          <w:sz w:val="24"/>
          <w:szCs w:val="24"/>
        </w:rPr>
        <w:t xml:space="preserve"> ______________________________________</w:t>
      </w:r>
    </w:p>
    <w:p w14:paraId="08059924" w14:textId="77777777" w:rsidR="001A19EC" w:rsidRDefault="00000000">
      <w:pPr>
        <w:numPr>
          <w:ilvl w:val="0"/>
          <w:numId w:val="23"/>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Otros indicadores ambientales:</w:t>
      </w:r>
      <w:r>
        <w:rPr>
          <w:rFonts w:ascii="Times New Roman" w:eastAsia="Times New Roman" w:hAnsi="Times New Roman" w:cs="Times New Roman"/>
          <w:color w:val="000000"/>
          <w:sz w:val="24"/>
          <w:szCs w:val="24"/>
        </w:rPr>
        <w:t xml:space="preserve"> ______________________________________________________</w:t>
      </w:r>
    </w:p>
    <w:p w14:paraId="59D0B4D2"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MANEJO AGRONÓMICO</w:t>
      </w:r>
    </w:p>
    <w:tbl>
      <w:tblPr>
        <w:tblStyle w:val="ab"/>
        <w:tblW w:w="8828" w:type="dxa"/>
        <w:tblInd w:w="0" w:type="dxa"/>
        <w:tblLayout w:type="fixed"/>
        <w:tblLook w:val="0400" w:firstRow="0" w:lastRow="0" w:firstColumn="0" w:lastColumn="0" w:noHBand="0" w:noVBand="1"/>
      </w:tblPr>
      <w:tblGrid>
        <w:gridCol w:w="2488"/>
        <w:gridCol w:w="1349"/>
        <w:gridCol w:w="4991"/>
      </w:tblGrid>
      <w:tr w:rsidR="001A19EC" w14:paraId="3537BC7F" w14:textId="77777777">
        <w:tc>
          <w:tcPr>
            <w:tcW w:w="2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5C5B7"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Actividad</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EC6C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Frecuencia</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BF30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Observaciones (tipo de poda, fertilización, control de plagas, etc.)</w:t>
            </w:r>
          </w:p>
        </w:tc>
      </w:tr>
      <w:tr w:rsidR="001A19EC" w14:paraId="46E9A47D" w14:textId="77777777">
        <w:tc>
          <w:tcPr>
            <w:tcW w:w="2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72343"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Poda de formación</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093FC" w14:textId="77777777" w:rsidR="001A19EC" w:rsidRDefault="001A19EC">
            <w:pPr>
              <w:spacing w:after="0" w:line="240" w:lineRule="auto"/>
              <w:rPr>
                <w:rFonts w:ascii="Times New Roman" w:eastAsia="Times New Roman" w:hAnsi="Times New Roman" w:cs="Times New Roman"/>
                <w:sz w:val="24"/>
                <w:szCs w:val="24"/>
              </w:rPr>
            </w:pP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A11CD" w14:textId="77777777" w:rsidR="001A19EC" w:rsidRDefault="001A19EC">
            <w:pPr>
              <w:spacing w:after="0" w:line="240" w:lineRule="auto"/>
              <w:rPr>
                <w:rFonts w:ascii="Times New Roman" w:eastAsia="Times New Roman" w:hAnsi="Times New Roman" w:cs="Times New Roman"/>
                <w:sz w:val="24"/>
                <w:szCs w:val="24"/>
              </w:rPr>
            </w:pPr>
          </w:p>
        </w:tc>
      </w:tr>
      <w:tr w:rsidR="001A19EC" w14:paraId="5E3580E9" w14:textId="77777777">
        <w:tc>
          <w:tcPr>
            <w:tcW w:w="2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82009"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Poda de mantenimiento</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1BDD5" w14:textId="77777777" w:rsidR="001A19EC" w:rsidRDefault="001A19EC">
            <w:pPr>
              <w:spacing w:after="0" w:line="240" w:lineRule="auto"/>
              <w:rPr>
                <w:rFonts w:ascii="Times New Roman" w:eastAsia="Times New Roman" w:hAnsi="Times New Roman" w:cs="Times New Roman"/>
                <w:sz w:val="24"/>
                <w:szCs w:val="24"/>
              </w:rPr>
            </w:pP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C4F93" w14:textId="77777777" w:rsidR="001A19EC" w:rsidRDefault="001A19EC">
            <w:pPr>
              <w:spacing w:after="0" w:line="240" w:lineRule="auto"/>
              <w:rPr>
                <w:rFonts w:ascii="Times New Roman" w:eastAsia="Times New Roman" w:hAnsi="Times New Roman" w:cs="Times New Roman"/>
                <w:sz w:val="24"/>
                <w:szCs w:val="24"/>
              </w:rPr>
            </w:pPr>
          </w:p>
        </w:tc>
      </w:tr>
      <w:tr w:rsidR="001A19EC" w14:paraId="615E3A1D" w14:textId="77777777">
        <w:tc>
          <w:tcPr>
            <w:tcW w:w="2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F4190"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Aplicación de fertilizantes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2FFC4" w14:textId="77777777" w:rsidR="001A19EC" w:rsidRDefault="001A19EC">
            <w:pPr>
              <w:spacing w:after="0" w:line="240" w:lineRule="auto"/>
              <w:rPr>
                <w:rFonts w:ascii="Times New Roman" w:eastAsia="Times New Roman" w:hAnsi="Times New Roman" w:cs="Times New Roman"/>
                <w:sz w:val="24"/>
                <w:szCs w:val="24"/>
              </w:rPr>
            </w:pP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ABC7F" w14:textId="77777777" w:rsidR="001A19EC" w:rsidRDefault="001A19EC">
            <w:pPr>
              <w:spacing w:after="0" w:line="240" w:lineRule="auto"/>
              <w:rPr>
                <w:rFonts w:ascii="Times New Roman" w:eastAsia="Times New Roman" w:hAnsi="Times New Roman" w:cs="Times New Roman"/>
                <w:sz w:val="24"/>
                <w:szCs w:val="24"/>
              </w:rPr>
            </w:pPr>
          </w:p>
        </w:tc>
      </w:tr>
      <w:tr w:rsidR="001A19EC" w14:paraId="60C29772" w14:textId="77777777">
        <w:tc>
          <w:tcPr>
            <w:tcW w:w="2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84C8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Control de plagas/dolencias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D3A73" w14:textId="77777777" w:rsidR="001A19EC" w:rsidRDefault="001A19EC">
            <w:pPr>
              <w:spacing w:after="0" w:line="240" w:lineRule="auto"/>
              <w:rPr>
                <w:rFonts w:ascii="Times New Roman" w:eastAsia="Times New Roman" w:hAnsi="Times New Roman" w:cs="Times New Roman"/>
                <w:sz w:val="24"/>
                <w:szCs w:val="24"/>
              </w:rPr>
            </w:pP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83269" w14:textId="77777777" w:rsidR="001A19EC" w:rsidRDefault="001A19EC">
            <w:pPr>
              <w:spacing w:after="0" w:line="240" w:lineRule="auto"/>
              <w:rPr>
                <w:rFonts w:ascii="Times New Roman" w:eastAsia="Times New Roman" w:hAnsi="Times New Roman" w:cs="Times New Roman"/>
                <w:sz w:val="24"/>
                <w:szCs w:val="24"/>
              </w:rPr>
            </w:pPr>
          </w:p>
        </w:tc>
      </w:tr>
    </w:tbl>
    <w:p w14:paraId="2438DE30"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USO DE LOS RESIDUOS DE PODA</w:t>
      </w:r>
    </w:p>
    <w:p w14:paraId="34B08EE3" w14:textId="77777777" w:rsidR="001A19EC" w:rsidRDefault="00000000">
      <w:pPr>
        <w:spacing w:after="0" w:line="240" w:lineRule="auto"/>
        <w:ind w:left="3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20E4F843" wp14:editId="0B14DE96">
            <wp:extent cx="251460" cy="220980"/>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Compostaje</w:t>
      </w:r>
    </w:p>
    <w:p w14:paraId="74665DD3" w14:textId="77777777" w:rsidR="001A19EC" w:rsidRDefault="00000000">
      <w:pPr>
        <w:spacing w:after="0" w:line="240" w:lineRule="auto"/>
        <w:ind w:left="3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3AABD578" wp14:editId="6D29202D">
            <wp:extent cx="251460" cy="220980"/>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Mulching / cobertura de suelo</w:t>
      </w:r>
    </w:p>
    <w:p w14:paraId="162A4CCF" w14:textId="77777777" w:rsidR="001A19EC" w:rsidRDefault="00000000">
      <w:pPr>
        <w:spacing w:after="0" w:line="240" w:lineRule="auto"/>
        <w:ind w:left="3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5DC45868" wp14:editId="50806393">
            <wp:extent cx="251460" cy="220980"/>
            <wp:effectExtent l="0" t="0" r="0" b="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Alimento para animales</w:t>
      </w:r>
    </w:p>
    <w:p w14:paraId="6FD15D10" w14:textId="77777777" w:rsidR="001A19EC" w:rsidRDefault="00000000">
      <w:pPr>
        <w:spacing w:after="0" w:line="240" w:lineRule="auto"/>
        <w:ind w:left="3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6878D76A" wp14:editId="7EECF59D">
            <wp:extent cx="251460" cy="220980"/>
            <wp:effectExtent l="0" t="0" r="0" b="0"/>
            <wp:docPr id="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Otro: ___________________________</w:t>
      </w:r>
    </w:p>
    <w:p w14:paraId="4DEC3409"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5. PRODUCCIÓN Y COSECHA POR ESPECIE</w:t>
      </w:r>
    </w:p>
    <w:tbl>
      <w:tblPr>
        <w:tblStyle w:val="ac"/>
        <w:tblW w:w="8464" w:type="dxa"/>
        <w:tblInd w:w="0" w:type="dxa"/>
        <w:tblLayout w:type="fixed"/>
        <w:tblLook w:val="0400" w:firstRow="0" w:lastRow="0" w:firstColumn="0" w:lastColumn="0" w:noHBand="0" w:noVBand="1"/>
      </w:tblPr>
      <w:tblGrid>
        <w:gridCol w:w="1529"/>
        <w:gridCol w:w="757"/>
        <w:gridCol w:w="757"/>
        <w:gridCol w:w="2119"/>
        <w:gridCol w:w="1256"/>
        <w:gridCol w:w="2046"/>
      </w:tblGrid>
      <w:tr w:rsidR="001A19EC" w14:paraId="18FE5035" w14:textId="77777777">
        <w:trPr>
          <w:trHeight w:val="1284"/>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5159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Especie (nombre común)</w:t>
            </w: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AE16E"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Tipo de cosecha (frutos, hojas, semillas, madera, otros)</w:t>
            </w: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1833"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Volumen o peso cosechado (kg o unidades)</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80AD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Fecha de cosecha</w:t>
            </w: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470F5"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Impacto observado en la producción</w:t>
            </w:r>
          </w:p>
        </w:tc>
      </w:tr>
      <w:tr w:rsidR="001A19EC" w14:paraId="17C55D69" w14:textId="77777777">
        <w:trPr>
          <w:trHeight w:val="341"/>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7B5A0" w14:textId="77777777" w:rsidR="001A19EC" w:rsidRDefault="001A19EC">
            <w:pPr>
              <w:spacing w:after="0" w:line="240" w:lineRule="auto"/>
              <w:rPr>
                <w:rFonts w:ascii="Times New Roman" w:eastAsia="Times New Roman" w:hAnsi="Times New Roman" w:cs="Times New Roman"/>
                <w:sz w:val="24"/>
                <w:szCs w:val="24"/>
              </w:rPr>
            </w:pP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FBA0E" w14:textId="77777777" w:rsidR="001A19EC" w:rsidRDefault="001A19EC">
            <w:pPr>
              <w:spacing w:after="0" w:line="24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1798A" w14:textId="77777777" w:rsidR="001A19EC" w:rsidRDefault="001A19EC">
            <w:pPr>
              <w:spacing w:after="0" w:line="240" w:lineRule="auto"/>
              <w:rPr>
                <w:rFonts w:ascii="Times New Roman" w:eastAsia="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05D6D" w14:textId="77777777" w:rsidR="001A19EC" w:rsidRDefault="001A19EC">
            <w:pPr>
              <w:spacing w:after="0" w:line="240" w:lineRule="auto"/>
              <w:rPr>
                <w:rFonts w:ascii="Times New Roman" w:eastAsia="Times New Roman" w:hAnsi="Times New Roman" w:cs="Times New Roman"/>
                <w:sz w:val="24"/>
                <w:szCs w:val="24"/>
              </w:rPr>
            </w:pP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D0492" w14:textId="77777777" w:rsidR="001A19EC" w:rsidRDefault="001A19EC">
            <w:pPr>
              <w:spacing w:after="0" w:line="240" w:lineRule="auto"/>
              <w:rPr>
                <w:rFonts w:ascii="Times New Roman" w:eastAsia="Times New Roman" w:hAnsi="Times New Roman" w:cs="Times New Roman"/>
                <w:sz w:val="24"/>
                <w:szCs w:val="24"/>
              </w:rPr>
            </w:pPr>
          </w:p>
        </w:tc>
      </w:tr>
      <w:tr w:rsidR="001A19EC" w14:paraId="5AACF607" w14:textId="77777777">
        <w:trPr>
          <w:trHeight w:val="305"/>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D4F1A" w14:textId="77777777" w:rsidR="001A19EC" w:rsidRDefault="001A19EC">
            <w:pPr>
              <w:spacing w:after="0" w:line="240" w:lineRule="auto"/>
              <w:rPr>
                <w:rFonts w:ascii="Times New Roman" w:eastAsia="Times New Roman" w:hAnsi="Times New Roman" w:cs="Times New Roman"/>
                <w:sz w:val="24"/>
                <w:szCs w:val="24"/>
              </w:rPr>
            </w:pP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056A2" w14:textId="77777777" w:rsidR="001A19EC" w:rsidRDefault="001A19EC">
            <w:pPr>
              <w:spacing w:after="0" w:line="24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87BEB" w14:textId="77777777" w:rsidR="001A19EC" w:rsidRDefault="001A19EC">
            <w:pPr>
              <w:spacing w:after="0" w:line="240" w:lineRule="auto"/>
              <w:rPr>
                <w:rFonts w:ascii="Times New Roman" w:eastAsia="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68B9C" w14:textId="77777777" w:rsidR="001A19EC" w:rsidRDefault="001A19EC">
            <w:pPr>
              <w:spacing w:after="0" w:line="240" w:lineRule="auto"/>
              <w:rPr>
                <w:rFonts w:ascii="Times New Roman" w:eastAsia="Times New Roman" w:hAnsi="Times New Roman" w:cs="Times New Roman"/>
                <w:sz w:val="24"/>
                <w:szCs w:val="24"/>
              </w:rPr>
            </w:pP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6C413" w14:textId="77777777" w:rsidR="001A19EC" w:rsidRDefault="001A19EC">
            <w:pPr>
              <w:spacing w:after="0" w:line="240" w:lineRule="auto"/>
              <w:rPr>
                <w:rFonts w:ascii="Times New Roman" w:eastAsia="Times New Roman" w:hAnsi="Times New Roman" w:cs="Times New Roman"/>
                <w:sz w:val="24"/>
                <w:szCs w:val="24"/>
              </w:rPr>
            </w:pPr>
          </w:p>
        </w:tc>
      </w:tr>
      <w:tr w:rsidR="001A19EC" w14:paraId="5F6F104F" w14:textId="77777777">
        <w:trPr>
          <w:trHeight w:val="305"/>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73E50" w14:textId="77777777" w:rsidR="001A19EC" w:rsidRDefault="001A19EC">
            <w:pPr>
              <w:spacing w:after="0" w:line="240" w:lineRule="auto"/>
              <w:rPr>
                <w:rFonts w:ascii="Times New Roman" w:eastAsia="Times New Roman" w:hAnsi="Times New Roman" w:cs="Times New Roman"/>
                <w:sz w:val="24"/>
                <w:szCs w:val="24"/>
              </w:rPr>
            </w:pP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E5FBF" w14:textId="77777777" w:rsidR="001A19EC" w:rsidRDefault="001A19EC">
            <w:pPr>
              <w:spacing w:after="0" w:line="24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C16AC" w14:textId="77777777" w:rsidR="001A19EC" w:rsidRDefault="001A19EC">
            <w:pPr>
              <w:spacing w:after="0" w:line="240" w:lineRule="auto"/>
              <w:rPr>
                <w:rFonts w:ascii="Times New Roman" w:eastAsia="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EC118" w14:textId="77777777" w:rsidR="001A19EC" w:rsidRDefault="001A19EC">
            <w:pPr>
              <w:spacing w:after="0" w:line="240" w:lineRule="auto"/>
              <w:rPr>
                <w:rFonts w:ascii="Times New Roman" w:eastAsia="Times New Roman" w:hAnsi="Times New Roman" w:cs="Times New Roman"/>
                <w:sz w:val="24"/>
                <w:szCs w:val="24"/>
              </w:rPr>
            </w:pP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26BD2" w14:textId="77777777" w:rsidR="001A19EC" w:rsidRDefault="001A19EC">
            <w:pPr>
              <w:spacing w:after="0" w:line="240" w:lineRule="auto"/>
              <w:rPr>
                <w:rFonts w:ascii="Times New Roman" w:eastAsia="Times New Roman" w:hAnsi="Times New Roman" w:cs="Times New Roman"/>
                <w:sz w:val="24"/>
                <w:szCs w:val="24"/>
              </w:rPr>
            </w:pPr>
          </w:p>
        </w:tc>
      </w:tr>
      <w:tr w:rsidR="001A19EC" w14:paraId="6ECD9477" w14:textId="77777777">
        <w:trPr>
          <w:trHeight w:val="305"/>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894E" w14:textId="77777777" w:rsidR="001A19EC" w:rsidRDefault="001A19EC">
            <w:pPr>
              <w:spacing w:after="0" w:line="240" w:lineRule="auto"/>
              <w:rPr>
                <w:rFonts w:ascii="Times New Roman" w:eastAsia="Times New Roman" w:hAnsi="Times New Roman" w:cs="Times New Roman"/>
                <w:sz w:val="24"/>
                <w:szCs w:val="24"/>
              </w:rPr>
            </w:pP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D50AC" w14:textId="77777777" w:rsidR="001A19EC" w:rsidRDefault="001A19EC">
            <w:pPr>
              <w:spacing w:after="0" w:line="24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CC06E" w14:textId="77777777" w:rsidR="001A19EC" w:rsidRDefault="001A19EC">
            <w:pPr>
              <w:spacing w:after="0" w:line="240" w:lineRule="auto"/>
              <w:rPr>
                <w:rFonts w:ascii="Times New Roman" w:eastAsia="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F362B" w14:textId="77777777" w:rsidR="001A19EC" w:rsidRDefault="001A19EC">
            <w:pPr>
              <w:spacing w:after="0" w:line="240" w:lineRule="auto"/>
              <w:rPr>
                <w:rFonts w:ascii="Times New Roman" w:eastAsia="Times New Roman" w:hAnsi="Times New Roman" w:cs="Times New Roman"/>
                <w:sz w:val="24"/>
                <w:szCs w:val="24"/>
              </w:rPr>
            </w:pP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F35A" w14:textId="77777777" w:rsidR="001A19EC" w:rsidRDefault="001A19EC">
            <w:pPr>
              <w:spacing w:after="0" w:line="240" w:lineRule="auto"/>
              <w:rPr>
                <w:rFonts w:ascii="Times New Roman" w:eastAsia="Times New Roman" w:hAnsi="Times New Roman" w:cs="Times New Roman"/>
                <w:sz w:val="24"/>
                <w:szCs w:val="24"/>
              </w:rPr>
            </w:pPr>
          </w:p>
        </w:tc>
      </w:tr>
      <w:tr w:rsidR="001A19EC" w14:paraId="6BE5BF4D" w14:textId="77777777">
        <w:trPr>
          <w:trHeight w:val="305"/>
        </w:trPr>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59217" w14:textId="77777777" w:rsidR="001A19EC" w:rsidRDefault="001A19EC">
            <w:pPr>
              <w:spacing w:after="0" w:line="240" w:lineRule="auto"/>
              <w:rPr>
                <w:rFonts w:ascii="Times New Roman" w:eastAsia="Times New Roman" w:hAnsi="Times New Roman" w:cs="Times New Roman"/>
                <w:sz w:val="24"/>
                <w:szCs w:val="24"/>
              </w:rPr>
            </w:pPr>
          </w:p>
        </w:tc>
        <w:tc>
          <w:tcPr>
            <w:tcW w:w="1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255BF" w14:textId="77777777" w:rsidR="001A19EC" w:rsidRDefault="001A19EC">
            <w:pPr>
              <w:spacing w:after="0" w:line="24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04E9C" w14:textId="77777777" w:rsidR="001A19EC" w:rsidRDefault="001A19EC">
            <w:pPr>
              <w:spacing w:after="0" w:line="240" w:lineRule="auto"/>
              <w:rPr>
                <w:rFonts w:ascii="Times New Roman" w:eastAsia="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4A8C9" w14:textId="77777777" w:rsidR="001A19EC" w:rsidRDefault="001A19EC">
            <w:pPr>
              <w:spacing w:after="0" w:line="240" w:lineRule="auto"/>
              <w:rPr>
                <w:rFonts w:ascii="Times New Roman" w:eastAsia="Times New Roman" w:hAnsi="Times New Roman" w:cs="Times New Roman"/>
                <w:sz w:val="24"/>
                <w:szCs w:val="24"/>
              </w:rPr>
            </w:pPr>
          </w:p>
        </w:tc>
        <w:tc>
          <w:tcPr>
            <w:tcW w:w="2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C195D" w14:textId="77777777" w:rsidR="001A19EC" w:rsidRDefault="001A19EC">
            <w:pPr>
              <w:spacing w:after="0" w:line="240" w:lineRule="auto"/>
              <w:rPr>
                <w:rFonts w:ascii="Times New Roman" w:eastAsia="Times New Roman" w:hAnsi="Times New Roman" w:cs="Times New Roman"/>
                <w:sz w:val="24"/>
                <w:szCs w:val="24"/>
              </w:rPr>
            </w:pPr>
          </w:p>
        </w:tc>
      </w:tr>
      <w:tr w:rsidR="001A19EC" w14:paraId="6D139233" w14:textId="77777777">
        <w:trPr>
          <w:gridAfter w:val="4"/>
          <w:wAfter w:w="6178" w:type="dxa"/>
          <w:trHeight w:val="305"/>
        </w:trPr>
        <w:tc>
          <w:tcPr>
            <w:tcW w:w="2286" w:type="dxa"/>
            <w:gridSpan w:val="2"/>
            <w:vAlign w:val="center"/>
          </w:tcPr>
          <w:p w14:paraId="67E8E7DA" w14:textId="77777777" w:rsidR="001A19EC" w:rsidRDefault="001A19EC">
            <w:pPr>
              <w:spacing w:after="0" w:line="240" w:lineRule="auto"/>
              <w:rPr>
                <w:rFonts w:ascii="Times New Roman" w:eastAsia="Times New Roman" w:hAnsi="Times New Roman" w:cs="Times New Roman"/>
                <w:sz w:val="20"/>
                <w:szCs w:val="20"/>
              </w:rPr>
            </w:pPr>
          </w:p>
        </w:tc>
      </w:tr>
    </w:tbl>
    <w:p w14:paraId="22DC9FF9"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6. DESTINO DE LAS COSECHAS</w:t>
      </w:r>
    </w:p>
    <w:p w14:paraId="04F1C73D"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63978EC1" wp14:editId="484C72BB">
            <wp:extent cx="251460" cy="220980"/>
            <wp:effectExtent l="0" t="0" r="0" b="0"/>
            <wp:docPr id="2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Autoconsumo</w:t>
      </w:r>
    </w:p>
    <w:p w14:paraId="4A750FFA"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37DA4A00" wp14:editId="4C55A237">
            <wp:extent cx="251460" cy="220980"/>
            <wp:effectExtent l="0" t="0" r="0" b="0"/>
            <wp:docPr id="2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Venta local</w:t>
      </w:r>
    </w:p>
    <w:p w14:paraId="07F2D918"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0C3CE503" wp14:editId="172A4D14">
            <wp:extent cx="251460" cy="220980"/>
            <wp:effectExtent l="0" t="0" r="0" b="0"/>
            <wp:docPr id="2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Comedor institucional</w:t>
      </w:r>
    </w:p>
    <w:p w14:paraId="0A7F1715"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4CDBB974" wp14:editId="24667208">
            <wp:extent cx="251460" cy="220980"/>
            <wp:effectExtent l="0" t="0" r="0" b="0"/>
            <wp:docPr id="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Intercambio</w:t>
      </w:r>
    </w:p>
    <w:p w14:paraId="48A53E4B"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09315D0C" wp14:editId="45CB5B6B">
            <wp:extent cx="251460" cy="220980"/>
            <wp:effectExtent l="0" t="0" r="0" b="0"/>
            <wp:docPr id="2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Bioretorno</w:t>
      </w:r>
    </w:p>
    <w:p w14:paraId="0653AFE5" w14:textId="77777777" w:rsidR="001A19EC" w:rsidRDefault="00000000">
      <w:pPr>
        <w:spacing w:after="0" w:line="240" w:lineRule="auto"/>
        <w:ind w:left="357" w:right="-57"/>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257EEB58" wp14:editId="11174FC9">
            <wp:extent cx="251460" cy="220980"/>
            <wp:effectExtent l="0" t="0" r="0" b="0"/>
            <wp:docPr id="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251460" cy="220980"/>
                    </a:xfrm>
                    <a:prstGeom prst="rect">
                      <a:avLst/>
                    </a:prstGeom>
                    <a:ln/>
                  </pic:spPr>
                </pic:pic>
              </a:graphicData>
            </a:graphic>
          </wp:inline>
        </w:drawing>
      </w:r>
      <w:r>
        <w:rPr>
          <w:rFonts w:ascii="Times New Roman" w:eastAsia="Times New Roman" w:hAnsi="Times New Roman" w:cs="Times New Roman"/>
          <w:color w:val="000000"/>
          <w:sz w:val="24"/>
          <w:szCs w:val="24"/>
        </w:rPr>
        <w:t>Otro: ___________________________</w:t>
      </w:r>
    </w:p>
    <w:p w14:paraId="538FA634" w14:textId="77777777" w:rsidR="001A19EC" w:rsidRDefault="00000000">
      <w:pPr>
        <w:spacing w:before="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7. OBSERVACIONES GENERALES</w:t>
      </w:r>
    </w:p>
    <w:p w14:paraId="6A0BB426" w14:textId="77777777" w:rsidR="001F01AC" w:rsidRPr="00B556BE" w:rsidRDefault="001F01AC" w:rsidP="001F01AC">
      <w:pPr>
        <w:spacing w:after="280" w:line="360" w:lineRule="auto"/>
        <w:jc w:val="both"/>
        <w:rPr>
          <w:rFonts w:ascii="Times New Roman" w:hAnsi="Times New Roman" w:cs="Times New Roman"/>
          <w:sz w:val="24"/>
          <w:szCs w:val="24"/>
        </w:rPr>
      </w:pPr>
      <w:r w:rsidRPr="00B556BE">
        <w:rPr>
          <w:rFonts w:ascii="Times New Roman" w:hAnsi="Times New Roman" w:cs="Times New Roman"/>
          <w:sz w:val="24"/>
          <w:szCs w:val="24"/>
        </w:rPr>
        <w:t>Fuente: Elaboración propia</w:t>
      </w:r>
    </w:p>
    <w:p w14:paraId="48E7F3B4" w14:textId="77777777" w:rsidR="001A19EC" w:rsidRDefault="001A19EC">
      <w:pPr>
        <w:rPr>
          <w:rFonts w:ascii="Times New Roman" w:eastAsia="Times New Roman" w:hAnsi="Times New Roman" w:cs="Times New Roman"/>
        </w:rPr>
      </w:pPr>
    </w:p>
    <w:p w14:paraId="057D1FEE" w14:textId="77777777" w:rsidR="001A19EC" w:rsidRDefault="001A19EC">
      <w:pPr>
        <w:rPr>
          <w:rFonts w:ascii="Times New Roman" w:eastAsia="Times New Roman" w:hAnsi="Times New Roman" w:cs="Times New Roman"/>
        </w:rPr>
      </w:pPr>
    </w:p>
    <w:p w14:paraId="2C3E9147" w14:textId="77777777" w:rsidR="001A19EC" w:rsidRDefault="001A19EC">
      <w:pPr>
        <w:rPr>
          <w:rFonts w:ascii="Times New Roman" w:eastAsia="Times New Roman" w:hAnsi="Times New Roman" w:cs="Times New Roman"/>
        </w:rPr>
      </w:pPr>
    </w:p>
    <w:p w14:paraId="775823E3" w14:textId="77777777" w:rsidR="001A19EC" w:rsidRDefault="001A19EC">
      <w:pPr>
        <w:rPr>
          <w:rFonts w:ascii="Times New Roman" w:eastAsia="Times New Roman" w:hAnsi="Times New Roman" w:cs="Times New Roman"/>
        </w:rPr>
      </w:pPr>
    </w:p>
    <w:p w14:paraId="0B65A62B" w14:textId="77777777" w:rsidR="001A19EC" w:rsidRDefault="001A19EC">
      <w:pPr>
        <w:rPr>
          <w:rFonts w:ascii="Times New Roman" w:eastAsia="Times New Roman" w:hAnsi="Times New Roman" w:cs="Times New Roman"/>
        </w:rPr>
      </w:pPr>
    </w:p>
    <w:p w14:paraId="55A465E9" w14:textId="77777777" w:rsidR="001A19EC" w:rsidRDefault="001A19EC">
      <w:pPr>
        <w:rPr>
          <w:rFonts w:ascii="Times New Roman" w:eastAsia="Times New Roman" w:hAnsi="Times New Roman" w:cs="Times New Roman"/>
        </w:rPr>
      </w:pPr>
    </w:p>
    <w:p w14:paraId="1EE66E84" w14:textId="271E9237" w:rsidR="001A19EC" w:rsidRPr="00754F3B" w:rsidRDefault="00B059BF" w:rsidP="00B059BF">
      <w:pPr>
        <w:pStyle w:val="Descripcin"/>
        <w:rPr>
          <w:rFonts w:ascii="Times New Roman" w:hAnsi="Times New Roman" w:cs="Times New Roman"/>
          <w:i w:val="0"/>
          <w:iCs w:val="0"/>
          <w:color w:val="auto"/>
          <w:sz w:val="24"/>
          <w:szCs w:val="24"/>
        </w:rPr>
      </w:pPr>
      <w:bookmarkStart w:id="104" w:name="_Toc241844240"/>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Pr="00B059BF">
        <w:rPr>
          <w:rFonts w:ascii="Times New Roman" w:hAnsi="Times New Roman" w:cs="Times New Roman"/>
          <w:i w:val="0"/>
          <w:iCs w:val="0"/>
          <w:color w:val="auto"/>
          <w:sz w:val="24"/>
          <w:szCs w:val="24"/>
        </w:rPr>
        <w:t>6</w:t>
      </w:r>
      <w:r w:rsidRPr="00B059B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Ficha técnica de manejo de cultivo de camellones prehispánicos y camas biointensivas</w:t>
      </w:r>
      <w:r>
        <w:rPr>
          <w:rFonts w:ascii="Times New Roman" w:hAnsi="Times New Roman" w:cs="Times New Roman"/>
          <w:i w:val="0"/>
          <w:iCs w:val="0"/>
          <w:color w:val="auto"/>
          <w:sz w:val="24"/>
          <w:szCs w:val="24"/>
        </w:rPr>
        <w:t>.</w:t>
      </w:r>
      <w:bookmarkEnd w:id="104"/>
    </w:p>
    <w:p w14:paraId="092A93C0"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Nombre del proyecto:</w:t>
      </w:r>
      <w:r>
        <w:rPr>
          <w:rFonts w:ascii="Times New Roman" w:eastAsia="Times New Roman" w:hAnsi="Times New Roman" w:cs="Times New Roman"/>
          <w:color w:val="000000"/>
          <w:sz w:val="24"/>
          <w:szCs w:val="24"/>
        </w:rPr>
        <w:t xml:space="preserve"> 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Nombre del responsable:</w:t>
      </w:r>
      <w:r>
        <w:rPr>
          <w:rFonts w:ascii="Times New Roman" w:eastAsia="Times New Roman" w:hAnsi="Times New Roman" w:cs="Times New Roman"/>
          <w:color w:val="000000"/>
          <w:sz w:val="24"/>
          <w:szCs w:val="24"/>
        </w:rPr>
        <w:t xml:space="preserve"> 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Fecha de inicio del ciclo: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Tipo de parcela:</w:t>
      </w:r>
      <w:r>
        <w:rPr>
          <w:rFonts w:ascii="Times New Roman" w:eastAsia="Times New Roman" w:hAnsi="Times New Roman" w:cs="Times New Roman"/>
          <w:color w:val="000000"/>
          <w:sz w:val="24"/>
          <w:szCs w:val="24"/>
        </w:rPr>
        <w:t xml:space="preserve"> [ ] Cama biointensiva [ ] Camellón prehispánico</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Número de cama/camellón:</w:t>
      </w:r>
      <w:r>
        <w:rPr>
          <w:rFonts w:ascii="Times New Roman" w:eastAsia="Times New Roman" w:hAnsi="Times New Roman" w:cs="Times New Roman"/>
          <w:color w:val="000000"/>
          <w:sz w:val="24"/>
          <w:szCs w:val="24"/>
        </w:rPr>
        <w:t xml:space="preserve"> ______</w:t>
      </w:r>
    </w:p>
    <w:p w14:paraId="4172DF67"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DATOS DEL CULTIVO</w:t>
      </w:r>
    </w:p>
    <w:p w14:paraId="6EF1442A" w14:textId="77777777" w:rsidR="001A19EC" w:rsidRDefault="00000000">
      <w:pPr>
        <w:numPr>
          <w:ilvl w:val="0"/>
          <w:numId w:val="24"/>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Nombre común del cultivo:</w:t>
      </w:r>
      <w:r>
        <w:rPr>
          <w:rFonts w:ascii="Times New Roman" w:eastAsia="Times New Roman" w:hAnsi="Times New Roman" w:cs="Times New Roman"/>
          <w:color w:val="000000"/>
          <w:sz w:val="24"/>
          <w:szCs w:val="24"/>
        </w:rPr>
        <w:t xml:space="preserve"> ______________________________</w:t>
      </w:r>
    </w:p>
    <w:p w14:paraId="38D0DF9E"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Obtención de la semilla:</w:t>
      </w:r>
      <w:r>
        <w:rPr>
          <w:rFonts w:ascii="Times New Roman" w:eastAsia="Times New Roman" w:hAnsi="Times New Roman" w:cs="Times New Roman"/>
          <w:color w:val="000000"/>
          <w:sz w:val="24"/>
          <w:szCs w:val="24"/>
        </w:rPr>
        <w:t xml:space="preserve"> [ ] Comprada [ ] Obtenida en el huerto [ ] Intercambio</w:t>
      </w:r>
    </w:p>
    <w:p w14:paraId="401F7AA7"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Nombre científico:</w:t>
      </w:r>
      <w:r>
        <w:rPr>
          <w:rFonts w:ascii="Times New Roman" w:eastAsia="Times New Roman" w:hAnsi="Times New Roman" w:cs="Times New Roman"/>
          <w:color w:val="000000"/>
          <w:sz w:val="24"/>
          <w:szCs w:val="24"/>
        </w:rPr>
        <w:t xml:space="preserve"> ______________________________________</w:t>
      </w:r>
    </w:p>
    <w:p w14:paraId="12B132BC"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Variedad o cultivar:</w:t>
      </w:r>
      <w:r>
        <w:rPr>
          <w:rFonts w:ascii="Times New Roman" w:eastAsia="Times New Roman" w:hAnsi="Times New Roman" w:cs="Times New Roman"/>
          <w:color w:val="000000"/>
          <w:sz w:val="24"/>
          <w:szCs w:val="24"/>
        </w:rPr>
        <w:t xml:space="preserve"> ____________________________________</w:t>
      </w:r>
    </w:p>
    <w:p w14:paraId="32F41683"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siembra en almácigos: __________</w:t>
      </w:r>
    </w:p>
    <w:p w14:paraId="59106C9D"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siembra de trasplante:</w:t>
      </w:r>
      <w:r>
        <w:rPr>
          <w:rFonts w:ascii="Times New Roman" w:eastAsia="Times New Roman" w:hAnsi="Times New Roman" w:cs="Times New Roman"/>
          <w:color w:val="000000"/>
          <w:sz w:val="24"/>
          <w:szCs w:val="24"/>
        </w:rPr>
        <w:t xml:space="preserve"> __________</w:t>
      </w:r>
    </w:p>
    <w:p w14:paraId="6623B8BF"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siembra directa (cultivos de calorías):</w:t>
      </w:r>
      <w:r>
        <w:rPr>
          <w:rFonts w:ascii="Times New Roman" w:eastAsia="Times New Roman" w:hAnsi="Times New Roman" w:cs="Times New Roman"/>
          <w:color w:val="000000"/>
          <w:sz w:val="24"/>
          <w:szCs w:val="24"/>
        </w:rPr>
        <w:t xml:space="preserve"> __________</w:t>
      </w:r>
    </w:p>
    <w:p w14:paraId="03735EF1"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Método de siembra:</w:t>
      </w:r>
      <w:r>
        <w:rPr>
          <w:rFonts w:ascii="Times New Roman" w:eastAsia="Times New Roman" w:hAnsi="Times New Roman" w:cs="Times New Roman"/>
          <w:color w:val="000000"/>
          <w:sz w:val="24"/>
          <w:szCs w:val="24"/>
        </w:rPr>
        <w:t xml:space="preserve"> [ ] Directa [ ] Trasplante</w:t>
      </w:r>
    </w:p>
    <w:p w14:paraId="7C0DF812" w14:textId="77777777" w:rsidR="001A19EC" w:rsidRDefault="00000000">
      <w:pPr>
        <w:numPr>
          <w:ilvl w:val="0"/>
          <w:numId w:val="2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Densidad de siembra:</w:t>
      </w:r>
      <w:r>
        <w:rPr>
          <w:rFonts w:ascii="Times New Roman" w:eastAsia="Times New Roman" w:hAnsi="Times New Roman" w:cs="Times New Roman"/>
          <w:color w:val="000000"/>
          <w:sz w:val="24"/>
          <w:szCs w:val="24"/>
        </w:rPr>
        <w:t xml:space="preserve"> ___________________________</w:t>
      </w:r>
    </w:p>
    <w:p w14:paraId="3EF2D768" w14:textId="77777777" w:rsidR="001A19EC" w:rsidRDefault="00000000">
      <w:pPr>
        <w:numPr>
          <w:ilvl w:val="0"/>
          <w:numId w:val="24"/>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Asociación o rotación:</w:t>
      </w:r>
      <w:r>
        <w:rPr>
          <w:rFonts w:ascii="Times New Roman" w:eastAsia="Times New Roman" w:hAnsi="Times New Roman" w:cs="Times New Roman"/>
          <w:color w:val="000000"/>
          <w:sz w:val="24"/>
          <w:szCs w:val="24"/>
        </w:rPr>
        <w:t xml:space="preserve"> ___________________________</w:t>
      </w:r>
    </w:p>
    <w:p w14:paraId="053E76D8"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 PREPARACIÓN DEL TERRENO</w:t>
      </w:r>
    </w:p>
    <w:p w14:paraId="4861E993" w14:textId="77777777" w:rsidR="001A19EC" w:rsidRDefault="00000000">
      <w:pPr>
        <w:numPr>
          <w:ilvl w:val="0"/>
          <w:numId w:val="25"/>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preparación: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/___________</w:t>
      </w:r>
    </w:p>
    <w:p w14:paraId="6F4A9393" w14:textId="77777777" w:rsidR="001A19EC" w:rsidRDefault="00000000">
      <w:pPr>
        <w:numPr>
          <w:ilvl w:val="0"/>
          <w:numId w:val="2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Tipo de labranza usada (si aplica):</w:t>
      </w:r>
      <w:r>
        <w:rPr>
          <w:rFonts w:ascii="Times New Roman" w:eastAsia="Times New Roman" w:hAnsi="Times New Roman" w:cs="Times New Roman"/>
          <w:color w:val="000000"/>
          <w:sz w:val="24"/>
          <w:szCs w:val="24"/>
        </w:rPr>
        <w:t xml:space="preserve"> ______________________</w:t>
      </w:r>
    </w:p>
    <w:p w14:paraId="1B0C732E" w14:textId="77777777" w:rsidR="001A19EC" w:rsidRDefault="00000000">
      <w:pPr>
        <w:numPr>
          <w:ilvl w:val="0"/>
          <w:numId w:val="2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Enmiendas orgánicas aplicadas:</w:t>
      </w:r>
    </w:p>
    <w:p w14:paraId="47AB5A17" w14:textId="77777777" w:rsidR="001A19EC" w:rsidRDefault="00000000">
      <w:pPr>
        <w:numPr>
          <w:ilvl w:val="1"/>
          <w:numId w:val="2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Tipo: ___________________________</w:t>
      </w:r>
    </w:p>
    <w:p w14:paraId="13AC0EE8" w14:textId="77777777" w:rsidR="001A19EC" w:rsidRDefault="00000000">
      <w:pPr>
        <w:numPr>
          <w:ilvl w:val="1"/>
          <w:numId w:val="2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Cantidad: ______________________</w:t>
      </w:r>
    </w:p>
    <w:p w14:paraId="4AC498FF" w14:textId="77777777" w:rsidR="001A19EC" w:rsidRDefault="00000000">
      <w:pPr>
        <w:numPr>
          <w:ilvl w:val="0"/>
          <w:numId w:val="26"/>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Cobertura/mulch utilizado:</w:t>
      </w:r>
      <w:r>
        <w:rPr>
          <w:rFonts w:ascii="Times New Roman" w:eastAsia="Times New Roman" w:hAnsi="Times New Roman" w:cs="Times New Roman"/>
          <w:color w:val="000000"/>
          <w:sz w:val="24"/>
          <w:szCs w:val="24"/>
        </w:rPr>
        <w:t xml:space="preserve"> ___________________________</w:t>
      </w:r>
    </w:p>
    <w:p w14:paraId="732E49BF"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LABORES CULTURALES</w:t>
      </w:r>
    </w:p>
    <w:tbl>
      <w:tblPr>
        <w:tblStyle w:val="ad"/>
        <w:tblW w:w="4742" w:type="dxa"/>
        <w:tblInd w:w="0" w:type="dxa"/>
        <w:tblLayout w:type="fixed"/>
        <w:tblLook w:val="0400" w:firstRow="0" w:lastRow="0" w:firstColumn="0" w:lastColumn="0" w:noHBand="0" w:noVBand="1"/>
      </w:tblPr>
      <w:tblGrid>
        <w:gridCol w:w="2202"/>
        <w:gridCol w:w="830"/>
        <w:gridCol w:w="1710"/>
      </w:tblGrid>
      <w:tr w:rsidR="001A19EC" w14:paraId="637B4776" w14:textId="77777777">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01FCB"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Labor realizada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08EE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Fecha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6294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Observaciones</w:t>
            </w:r>
          </w:p>
        </w:tc>
      </w:tr>
      <w:tr w:rsidR="001A19EC" w14:paraId="00439C13"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167A4"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Riego</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1B607"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0EDE8" w14:textId="77777777" w:rsidR="001A19EC" w:rsidRDefault="001A19EC">
            <w:pPr>
              <w:spacing w:after="0" w:line="240" w:lineRule="auto"/>
              <w:rPr>
                <w:rFonts w:ascii="Times New Roman" w:eastAsia="Times New Roman" w:hAnsi="Times New Roman" w:cs="Times New Roman"/>
                <w:sz w:val="24"/>
                <w:szCs w:val="24"/>
              </w:rPr>
            </w:pPr>
          </w:p>
        </w:tc>
      </w:tr>
      <w:tr w:rsidR="001A19EC" w14:paraId="1B027AF9"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7409F"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Deshierbe</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6E4B0"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FFC64" w14:textId="77777777" w:rsidR="001A19EC" w:rsidRDefault="001A19EC">
            <w:pPr>
              <w:spacing w:after="0" w:line="240" w:lineRule="auto"/>
              <w:rPr>
                <w:rFonts w:ascii="Times New Roman" w:eastAsia="Times New Roman" w:hAnsi="Times New Roman" w:cs="Times New Roman"/>
                <w:sz w:val="24"/>
                <w:szCs w:val="24"/>
              </w:rPr>
            </w:pPr>
          </w:p>
        </w:tc>
      </w:tr>
      <w:tr w:rsidR="001A19EC" w14:paraId="1E34D86C"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452A3"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Aporques</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3092F"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44556" w14:textId="77777777" w:rsidR="001A19EC" w:rsidRDefault="001A19EC">
            <w:pPr>
              <w:spacing w:after="0" w:line="240" w:lineRule="auto"/>
              <w:rPr>
                <w:rFonts w:ascii="Times New Roman" w:eastAsia="Times New Roman" w:hAnsi="Times New Roman" w:cs="Times New Roman"/>
                <w:sz w:val="24"/>
                <w:szCs w:val="24"/>
              </w:rPr>
            </w:pPr>
          </w:p>
        </w:tc>
      </w:tr>
      <w:tr w:rsidR="001A19EC" w14:paraId="6031F9A2"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F7B74"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Tutoreo</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FF147"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7E611" w14:textId="77777777" w:rsidR="001A19EC" w:rsidRDefault="001A19EC">
            <w:pPr>
              <w:spacing w:after="0" w:line="240" w:lineRule="auto"/>
              <w:rPr>
                <w:rFonts w:ascii="Times New Roman" w:eastAsia="Times New Roman" w:hAnsi="Times New Roman" w:cs="Times New Roman"/>
                <w:sz w:val="24"/>
                <w:szCs w:val="24"/>
              </w:rPr>
            </w:pPr>
          </w:p>
        </w:tc>
      </w:tr>
      <w:tr w:rsidR="001A19EC" w14:paraId="15E93AA4"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2A56C"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Poda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11DD1"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19EE4" w14:textId="77777777" w:rsidR="001A19EC" w:rsidRDefault="001A19EC">
            <w:pPr>
              <w:spacing w:after="0" w:line="240" w:lineRule="auto"/>
              <w:rPr>
                <w:rFonts w:ascii="Times New Roman" w:eastAsia="Times New Roman" w:hAnsi="Times New Roman" w:cs="Times New Roman"/>
                <w:sz w:val="24"/>
                <w:szCs w:val="24"/>
              </w:rPr>
            </w:pPr>
          </w:p>
        </w:tc>
      </w:tr>
      <w:tr w:rsidR="001A19EC" w14:paraId="07F3EDC8" w14:textId="77777777">
        <w:trPr>
          <w:trHeight w:val="283"/>
        </w:trPr>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B66B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Manejo de cobertura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F6839"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16F7" w14:textId="77777777" w:rsidR="001A19EC" w:rsidRDefault="001A19EC">
            <w:pPr>
              <w:spacing w:after="0" w:line="240" w:lineRule="auto"/>
              <w:rPr>
                <w:rFonts w:ascii="Times New Roman" w:eastAsia="Times New Roman" w:hAnsi="Times New Roman" w:cs="Times New Roman"/>
                <w:sz w:val="24"/>
                <w:szCs w:val="24"/>
              </w:rPr>
            </w:pPr>
          </w:p>
        </w:tc>
      </w:tr>
    </w:tbl>
    <w:p w14:paraId="33F5C249"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MANEJO FITOSANITARIO</w:t>
      </w:r>
    </w:p>
    <w:p w14:paraId="762B3FEF" w14:textId="77777777" w:rsidR="001A19EC" w:rsidRDefault="00000000">
      <w:pPr>
        <w:numPr>
          <w:ilvl w:val="0"/>
          <w:numId w:val="27"/>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Plagas/dolencias observadas:</w:t>
      </w:r>
      <w:r>
        <w:rPr>
          <w:rFonts w:ascii="Times New Roman" w:eastAsia="Times New Roman" w:hAnsi="Times New Roman" w:cs="Times New Roman"/>
          <w:color w:val="000000"/>
          <w:sz w:val="24"/>
          <w:szCs w:val="24"/>
        </w:rPr>
        <w:t xml:space="preserve"> ___________________________</w:t>
      </w:r>
    </w:p>
    <w:p w14:paraId="7440B6B9" w14:textId="77777777" w:rsidR="001A19EC" w:rsidRDefault="00000000">
      <w:pPr>
        <w:numPr>
          <w:ilvl w:val="0"/>
          <w:numId w:val="2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Control utilizado:</w:t>
      </w:r>
    </w:p>
    <w:p w14:paraId="71AEBDA2" w14:textId="77777777" w:rsidR="001A19EC" w:rsidRDefault="00000000">
      <w:pPr>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Tipo: [ ] Preventivo [ ] Correctivo</w:t>
      </w:r>
    </w:p>
    <w:p w14:paraId="57ADD561" w14:textId="77777777" w:rsidR="001A19EC" w:rsidRDefault="00000000">
      <w:pPr>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Método: [ ] Biológico [ ] Cultural [ ] Orgánico [ ] Mecánico [ ] Sintético</w:t>
      </w:r>
    </w:p>
    <w:p w14:paraId="42DFC8DF" w14:textId="77777777" w:rsidR="001A19EC" w:rsidRDefault="00000000">
      <w:pPr>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Producto o preparación aplicada: ___________________________</w:t>
      </w:r>
    </w:p>
    <w:p w14:paraId="1E29FCAA" w14:textId="77777777" w:rsidR="001A19EC" w:rsidRDefault="00000000">
      <w:pPr>
        <w:numPr>
          <w:ilvl w:val="1"/>
          <w:numId w:val="6"/>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Dosis y frecuencia: ______________________________________</w:t>
      </w:r>
    </w:p>
    <w:p w14:paraId="4BCEBD94"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5. ABONADO / FERTILIZACIÓN ORGÁNICA</w:t>
      </w:r>
    </w:p>
    <w:tbl>
      <w:tblPr>
        <w:tblStyle w:val="ae"/>
        <w:tblW w:w="8885" w:type="dxa"/>
        <w:tblInd w:w="0" w:type="dxa"/>
        <w:tblLayout w:type="fixed"/>
        <w:tblLook w:val="0400" w:firstRow="0" w:lastRow="0" w:firstColumn="0" w:lastColumn="0" w:noHBand="0" w:noVBand="1"/>
      </w:tblPr>
      <w:tblGrid>
        <w:gridCol w:w="830"/>
        <w:gridCol w:w="3020"/>
        <w:gridCol w:w="1424"/>
        <w:gridCol w:w="1901"/>
        <w:gridCol w:w="1710"/>
      </w:tblGrid>
      <w:tr w:rsidR="001A19EC" w14:paraId="7863680F" w14:textId="77777777">
        <w:trPr>
          <w:trHeight w:val="553"/>
        </w:trPr>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BBCF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Fecha</w:t>
            </w: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D46A4"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Tipo de abono (compost, té, bocashi, etc.)</w:t>
            </w: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BE589"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Dosis aplicada</w:t>
            </w:r>
          </w:p>
        </w:tc>
        <w:tc>
          <w:tcPr>
            <w:tcW w:w="1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17816"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Método de aplicación</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AA20"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Observaciones</w:t>
            </w:r>
          </w:p>
        </w:tc>
      </w:tr>
      <w:tr w:rsidR="001A19EC" w14:paraId="2C5382D8" w14:textId="77777777">
        <w:trPr>
          <w:trHeight w:val="454"/>
        </w:trPr>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C10DF" w14:textId="77777777" w:rsidR="001A19EC" w:rsidRDefault="001A19EC">
            <w:pPr>
              <w:spacing w:after="0" w:line="240" w:lineRule="auto"/>
              <w:rPr>
                <w:rFonts w:ascii="Times New Roman" w:eastAsia="Times New Roman" w:hAnsi="Times New Roman" w:cs="Times New Roman"/>
                <w:sz w:val="24"/>
                <w:szCs w:val="24"/>
              </w:rPr>
            </w:pP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FF395" w14:textId="77777777" w:rsidR="001A19EC" w:rsidRDefault="001A19EC">
            <w:pPr>
              <w:spacing w:after="0" w:line="240" w:lineRule="auto"/>
              <w:rPr>
                <w:rFonts w:ascii="Times New Roman" w:eastAsia="Times New Roman" w:hAnsi="Times New Roman" w:cs="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07A4A" w14:textId="77777777" w:rsidR="001A19EC" w:rsidRDefault="001A19EC">
            <w:pPr>
              <w:spacing w:after="0" w:line="240" w:lineRule="auto"/>
              <w:rPr>
                <w:rFonts w:ascii="Times New Roman" w:eastAsia="Times New Roman" w:hAnsi="Times New Roman" w:cs="Times New Roman"/>
                <w:sz w:val="24"/>
                <w:szCs w:val="24"/>
              </w:rPr>
            </w:pPr>
          </w:p>
        </w:tc>
        <w:tc>
          <w:tcPr>
            <w:tcW w:w="1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3695"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AD9D5" w14:textId="77777777" w:rsidR="001A19EC" w:rsidRDefault="001A19EC">
            <w:pPr>
              <w:spacing w:after="0" w:line="240" w:lineRule="auto"/>
              <w:rPr>
                <w:rFonts w:ascii="Times New Roman" w:eastAsia="Times New Roman" w:hAnsi="Times New Roman" w:cs="Times New Roman"/>
                <w:sz w:val="24"/>
                <w:szCs w:val="24"/>
              </w:rPr>
            </w:pPr>
          </w:p>
        </w:tc>
      </w:tr>
      <w:tr w:rsidR="001A19EC" w14:paraId="2B186787" w14:textId="77777777">
        <w:trPr>
          <w:trHeight w:val="454"/>
        </w:trPr>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F505E" w14:textId="77777777" w:rsidR="001A19EC" w:rsidRDefault="001A19EC">
            <w:pPr>
              <w:spacing w:after="0" w:line="240" w:lineRule="auto"/>
              <w:rPr>
                <w:rFonts w:ascii="Times New Roman" w:eastAsia="Times New Roman" w:hAnsi="Times New Roman" w:cs="Times New Roman"/>
                <w:sz w:val="24"/>
                <w:szCs w:val="24"/>
              </w:rPr>
            </w:pP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ECF5" w14:textId="77777777" w:rsidR="001A19EC" w:rsidRDefault="001A19EC">
            <w:pPr>
              <w:spacing w:after="0" w:line="240" w:lineRule="auto"/>
              <w:rPr>
                <w:rFonts w:ascii="Times New Roman" w:eastAsia="Times New Roman" w:hAnsi="Times New Roman" w:cs="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13F6E" w14:textId="77777777" w:rsidR="001A19EC" w:rsidRDefault="001A19EC">
            <w:pPr>
              <w:spacing w:after="0" w:line="240" w:lineRule="auto"/>
              <w:rPr>
                <w:rFonts w:ascii="Times New Roman" w:eastAsia="Times New Roman" w:hAnsi="Times New Roman" w:cs="Times New Roman"/>
                <w:sz w:val="24"/>
                <w:szCs w:val="24"/>
              </w:rPr>
            </w:pPr>
          </w:p>
        </w:tc>
        <w:tc>
          <w:tcPr>
            <w:tcW w:w="1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B434B"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1500B" w14:textId="77777777" w:rsidR="001A19EC" w:rsidRDefault="001A19EC">
            <w:pPr>
              <w:spacing w:after="0" w:line="240" w:lineRule="auto"/>
              <w:rPr>
                <w:rFonts w:ascii="Times New Roman" w:eastAsia="Times New Roman" w:hAnsi="Times New Roman" w:cs="Times New Roman"/>
                <w:sz w:val="24"/>
                <w:szCs w:val="24"/>
              </w:rPr>
            </w:pPr>
          </w:p>
        </w:tc>
      </w:tr>
      <w:tr w:rsidR="001A19EC" w14:paraId="414B5D53" w14:textId="77777777">
        <w:trPr>
          <w:trHeight w:val="454"/>
        </w:trPr>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872FE" w14:textId="77777777" w:rsidR="001A19EC" w:rsidRDefault="001A19EC">
            <w:pPr>
              <w:spacing w:after="0" w:line="240" w:lineRule="auto"/>
              <w:rPr>
                <w:rFonts w:ascii="Times New Roman" w:eastAsia="Times New Roman" w:hAnsi="Times New Roman" w:cs="Times New Roman"/>
                <w:sz w:val="24"/>
                <w:szCs w:val="24"/>
              </w:rPr>
            </w:pP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06905" w14:textId="77777777" w:rsidR="001A19EC" w:rsidRDefault="001A19EC">
            <w:pPr>
              <w:spacing w:after="0" w:line="240" w:lineRule="auto"/>
              <w:rPr>
                <w:rFonts w:ascii="Times New Roman" w:eastAsia="Times New Roman" w:hAnsi="Times New Roman" w:cs="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9AA20" w14:textId="77777777" w:rsidR="001A19EC" w:rsidRDefault="001A19EC">
            <w:pPr>
              <w:spacing w:after="0" w:line="240" w:lineRule="auto"/>
              <w:rPr>
                <w:rFonts w:ascii="Times New Roman" w:eastAsia="Times New Roman" w:hAnsi="Times New Roman" w:cs="Times New Roman"/>
                <w:sz w:val="24"/>
                <w:szCs w:val="24"/>
              </w:rPr>
            </w:pPr>
          </w:p>
        </w:tc>
        <w:tc>
          <w:tcPr>
            <w:tcW w:w="1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06824"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7F0BD" w14:textId="77777777" w:rsidR="001A19EC" w:rsidRDefault="001A19EC">
            <w:pPr>
              <w:spacing w:after="0" w:line="240" w:lineRule="auto"/>
              <w:rPr>
                <w:rFonts w:ascii="Times New Roman" w:eastAsia="Times New Roman" w:hAnsi="Times New Roman" w:cs="Times New Roman"/>
                <w:sz w:val="24"/>
                <w:szCs w:val="24"/>
              </w:rPr>
            </w:pPr>
          </w:p>
        </w:tc>
      </w:tr>
      <w:tr w:rsidR="001A19EC" w14:paraId="5E2C4EE0" w14:textId="77777777">
        <w:trPr>
          <w:trHeight w:val="454"/>
        </w:trPr>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80AC1" w14:textId="77777777" w:rsidR="001A19EC" w:rsidRDefault="001A19EC">
            <w:pPr>
              <w:spacing w:after="0" w:line="240" w:lineRule="auto"/>
              <w:rPr>
                <w:rFonts w:ascii="Times New Roman" w:eastAsia="Times New Roman" w:hAnsi="Times New Roman" w:cs="Times New Roman"/>
                <w:sz w:val="24"/>
                <w:szCs w:val="24"/>
              </w:rPr>
            </w:pPr>
          </w:p>
        </w:tc>
        <w:tc>
          <w:tcPr>
            <w:tcW w:w="3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13A2B" w14:textId="77777777" w:rsidR="001A19EC" w:rsidRDefault="001A19EC">
            <w:pPr>
              <w:spacing w:after="0" w:line="240" w:lineRule="auto"/>
              <w:rPr>
                <w:rFonts w:ascii="Times New Roman" w:eastAsia="Times New Roman" w:hAnsi="Times New Roman" w:cs="Times New Roman"/>
                <w:sz w:val="24"/>
                <w:szCs w:val="24"/>
              </w:rPr>
            </w:pP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17C55" w14:textId="77777777" w:rsidR="001A19EC" w:rsidRDefault="001A19EC">
            <w:pPr>
              <w:spacing w:after="0" w:line="240" w:lineRule="auto"/>
              <w:rPr>
                <w:rFonts w:ascii="Times New Roman" w:eastAsia="Times New Roman" w:hAnsi="Times New Roman" w:cs="Times New Roman"/>
                <w:sz w:val="24"/>
                <w:szCs w:val="24"/>
              </w:rPr>
            </w:pPr>
          </w:p>
        </w:tc>
        <w:tc>
          <w:tcPr>
            <w:tcW w:w="19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BAB42"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5EFC6" w14:textId="77777777" w:rsidR="001A19EC" w:rsidRDefault="001A19EC">
            <w:pPr>
              <w:spacing w:after="0" w:line="240" w:lineRule="auto"/>
              <w:rPr>
                <w:rFonts w:ascii="Times New Roman" w:eastAsia="Times New Roman" w:hAnsi="Times New Roman" w:cs="Times New Roman"/>
                <w:sz w:val="24"/>
                <w:szCs w:val="24"/>
              </w:rPr>
            </w:pPr>
          </w:p>
        </w:tc>
      </w:tr>
    </w:tbl>
    <w:p w14:paraId="64DAE04F"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6. COSECHA</w:t>
      </w:r>
    </w:p>
    <w:p w14:paraId="3BDC16FC" w14:textId="77777777" w:rsidR="001A19EC" w:rsidRDefault="00000000">
      <w:pPr>
        <w:numPr>
          <w:ilvl w:val="0"/>
          <w:numId w:val="7"/>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inicio: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/___________</w:t>
      </w:r>
    </w:p>
    <w:p w14:paraId="056A84B0" w14:textId="77777777" w:rsidR="001A19EC" w:rsidRDefault="00000000">
      <w:pPr>
        <w:numPr>
          <w:ilvl w:val="0"/>
          <w:numId w:val="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finalización: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/__________</w:t>
      </w:r>
    </w:p>
    <w:p w14:paraId="6270FDD2" w14:textId="77777777" w:rsidR="001A19EC" w:rsidRDefault="00000000">
      <w:pPr>
        <w:numPr>
          <w:ilvl w:val="0"/>
          <w:numId w:val="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Cantidad total cosechada (kg o unidades):</w:t>
      </w:r>
      <w:r>
        <w:rPr>
          <w:rFonts w:ascii="Times New Roman" w:eastAsia="Times New Roman" w:hAnsi="Times New Roman" w:cs="Times New Roman"/>
          <w:color w:val="000000"/>
          <w:sz w:val="24"/>
          <w:szCs w:val="24"/>
        </w:rPr>
        <w:t xml:space="preserve"> _______________</w:t>
      </w:r>
    </w:p>
    <w:p w14:paraId="23C64FBC" w14:textId="77777777" w:rsidR="001A19EC" w:rsidRDefault="00000000">
      <w:pPr>
        <w:numPr>
          <w:ilvl w:val="0"/>
          <w:numId w:val="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Calidad del producto:</w:t>
      </w:r>
      <w:r>
        <w:rPr>
          <w:rFonts w:ascii="Times New Roman" w:eastAsia="Times New Roman" w:hAnsi="Times New Roman" w:cs="Times New Roman"/>
          <w:color w:val="000000"/>
          <w:sz w:val="24"/>
          <w:szCs w:val="24"/>
        </w:rPr>
        <w:t xml:space="preserve"> [ ] Excelente [ ] Buena [ ] Regular [ ] Mala</w:t>
      </w:r>
    </w:p>
    <w:p w14:paraId="09EDAF19" w14:textId="77777777" w:rsidR="001A19EC" w:rsidRDefault="00000000">
      <w:pPr>
        <w:numPr>
          <w:ilvl w:val="0"/>
          <w:numId w:val="7"/>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Destino de la cosecha:</w:t>
      </w:r>
      <w:r>
        <w:rPr>
          <w:rFonts w:ascii="Times New Roman" w:eastAsia="Times New Roman" w:hAnsi="Times New Roman" w:cs="Times New Roman"/>
          <w:color w:val="000000"/>
          <w:sz w:val="24"/>
          <w:szCs w:val="24"/>
        </w:rPr>
        <w:t xml:space="preserve"> [ ] Autoconsumo [ ] Venta [ ] Intercambio [ ] Semilla [ ] Bioretorno</w:t>
      </w:r>
    </w:p>
    <w:p w14:paraId="7E6316B6"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7. OBSERVACIONES GENERALES</w:t>
      </w:r>
    </w:p>
    <w:p w14:paraId="3A6B5302" w14:textId="77777777" w:rsidR="001A19EC" w:rsidRDefault="001A19EC">
      <w:pPr>
        <w:pBdr>
          <w:top w:val="nil"/>
          <w:left w:val="nil"/>
          <w:bottom w:val="nil"/>
          <w:right w:val="nil"/>
          <w:between w:val="nil"/>
        </w:pBdr>
        <w:spacing w:after="200" w:line="240" w:lineRule="auto"/>
        <w:rPr>
          <w:rFonts w:ascii="Times New Roman" w:eastAsia="Times New Roman" w:hAnsi="Times New Roman" w:cs="Times New Roman"/>
          <w:i/>
          <w:iCs/>
          <w:color w:val="44546A"/>
          <w:sz w:val="24"/>
          <w:szCs w:val="24"/>
        </w:rPr>
      </w:pPr>
    </w:p>
    <w:p w14:paraId="425C3630" w14:textId="77777777" w:rsidR="001A19EC" w:rsidRDefault="001A19EC">
      <w:pPr>
        <w:rPr>
          <w:rFonts w:ascii="Times New Roman" w:eastAsia="Times New Roman" w:hAnsi="Times New Roman" w:cs="Times New Roman"/>
        </w:rPr>
      </w:pPr>
    </w:p>
    <w:p w14:paraId="6697ADB2" w14:textId="77777777" w:rsidR="001A19EC" w:rsidRDefault="001A19EC">
      <w:pPr>
        <w:rPr>
          <w:rFonts w:ascii="Times New Roman" w:eastAsia="Times New Roman" w:hAnsi="Times New Roman" w:cs="Times New Roman"/>
        </w:rPr>
      </w:pPr>
    </w:p>
    <w:p w14:paraId="63EF72D5" w14:textId="77777777" w:rsidR="001A19EC" w:rsidRDefault="001A19EC">
      <w:pPr>
        <w:rPr>
          <w:rFonts w:ascii="Times New Roman" w:eastAsia="Times New Roman" w:hAnsi="Times New Roman" w:cs="Times New Roman"/>
        </w:rPr>
      </w:pPr>
    </w:p>
    <w:p w14:paraId="7415482B" w14:textId="77777777" w:rsidR="001A19EC" w:rsidRDefault="001A19EC">
      <w:pPr>
        <w:rPr>
          <w:rFonts w:ascii="Times New Roman" w:eastAsia="Times New Roman" w:hAnsi="Times New Roman" w:cs="Times New Roman"/>
        </w:rPr>
      </w:pPr>
    </w:p>
    <w:p w14:paraId="6F7E7DF3" w14:textId="77777777" w:rsidR="001A19EC" w:rsidRDefault="001A19EC">
      <w:pPr>
        <w:rPr>
          <w:rFonts w:ascii="Times New Roman" w:eastAsia="Times New Roman" w:hAnsi="Times New Roman" w:cs="Times New Roman"/>
        </w:rPr>
      </w:pPr>
    </w:p>
    <w:p w14:paraId="62B2B582" w14:textId="77777777" w:rsidR="001A19EC" w:rsidRDefault="001A19EC">
      <w:pPr>
        <w:rPr>
          <w:rFonts w:ascii="Times New Roman" w:eastAsia="Times New Roman" w:hAnsi="Times New Roman" w:cs="Times New Roman"/>
        </w:rPr>
      </w:pPr>
    </w:p>
    <w:p w14:paraId="7CEA1B28" w14:textId="77777777" w:rsidR="001A19EC" w:rsidRDefault="001A19EC">
      <w:pPr>
        <w:rPr>
          <w:rFonts w:ascii="Times New Roman" w:eastAsia="Times New Roman" w:hAnsi="Times New Roman" w:cs="Times New Roman"/>
        </w:rPr>
      </w:pPr>
    </w:p>
    <w:p w14:paraId="3C20D30E" w14:textId="77777777" w:rsidR="001A19EC" w:rsidRDefault="001A19EC">
      <w:pPr>
        <w:rPr>
          <w:rFonts w:ascii="Times New Roman" w:eastAsia="Times New Roman" w:hAnsi="Times New Roman" w:cs="Times New Roman"/>
        </w:rPr>
      </w:pPr>
    </w:p>
    <w:p w14:paraId="524D8DF0" w14:textId="77777777" w:rsidR="001A19EC" w:rsidRDefault="001A19EC">
      <w:pPr>
        <w:rPr>
          <w:rFonts w:ascii="Times New Roman" w:eastAsia="Times New Roman" w:hAnsi="Times New Roman" w:cs="Times New Roman"/>
        </w:rPr>
      </w:pPr>
    </w:p>
    <w:p w14:paraId="044AFF77" w14:textId="77777777" w:rsidR="001A19EC" w:rsidRDefault="001A19EC">
      <w:pPr>
        <w:rPr>
          <w:rFonts w:ascii="Times New Roman" w:eastAsia="Times New Roman" w:hAnsi="Times New Roman" w:cs="Times New Roman"/>
        </w:rPr>
      </w:pPr>
    </w:p>
    <w:p w14:paraId="4C373273" w14:textId="77777777" w:rsidR="001A19EC" w:rsidRDefault="001A19EC">
      <w:pPr>
        <w:rPr>
          <w:rFonts w:ascii="Times New Roman" w:eastAsia="Times New Roman" w:hAnsi="Times New Roman" w:cs="Times New Roman"/>
        </w:rPr>
      </w:pPr>
    </w:p>
    <w:p w14:paraId="7C9744C8" w14:textId="77777777" w:rsidR="001A19EC" w:rsidRDefault="001A19EC">
      <w:pPr>
        <w:rPr>
          <w:rFonts w:ascii="Times New Roman" w:eastAsia="Times New Roman" w:hAnsi="Times New Roman" w:cs="Times New Roman"/>
        </w:rPr>
      </w:pPr>
    </w:p>
    <w:p w14:paraId="2ABA242E" w14:textId="77777777" w:rsidR="00E35110" w:rsidRDefault="00E35110">
      <w:pPr>
        <w:rPr>
          <w:rFonts w:ascii="Times New Roman" w:eastAsia="Times New Roman" w:hAnsi="Times New Roman" w:cs="Times New Roman"/>
        </w:rPr>
      </w:pPr>
    </w:p>
    <w:p w14:paraId="3264D21B" w14:textId="77777777" w:rsidR="00E35110" w:rsidRDefault="00E35110">
      <w:pPr>
        <w:rPr>
          <w:rFonts w:ascii="Times New Roman" w:eastAsia="Times New Roman" w:hAnsi="Times New Roman" w:cs="Times New Roman"/>
        </w:rPr>
      </w:pPr>
    </w:p>
    <w:p w14:paraId="5236B925" w14:textId="0EFC74C8" w:rsidR="001A19EC" w:rsidRPr="00754F3B" w:rsidRDefault="00B059BF" w:rsidP="00B059BF">
      <w:pPr>
        <w:pStyle w:val="Descripcin"/>
        <w:rPr>
          <w:rFonts w:ascii="Times New Roman" w:hAnsi="Times New Roman" w:cs="Times New Roman"/>
          <w:i w:val="0"/>
          <w:iCs w:val="0"/>
          <w:color w:val="auto"/>
          <w:sz w:val="24"/>
          <w:szCs w:val="24"/>
        </w:rPr>
      </w:pPr>
      <w:bookmarkStart w:id="105" w:name="_Toc241844241"/>
      <w:r w:rsidRPr="00B059BF">
        <w:rPr>
          <w:rFonts w:ascii="Times New Roman" w:hAnsi="Times New Roman" w:cs="Times New Roman"/>
          <w:i w:val="0"/>
          <w:iCs w:val="0"/>
          <w:color w:val="auto"/>
          <w:sz w:val="24"/>
          <w:szCs w:val="24"/>
        </w:rPr>
        <w:t xml:space="preserve">Anexo </w:t>
      </w:r>
      <w:r w:rsidRPr="00B059BF">
        <w:rPr>
          <w:rFonts w:ascii="Times New Roman" w:hAnsi="Times New Roman" w:cs="Times New Roman"/>
          <w:i w:val="0"/>
          <w:iCs w:val="0"/>
          <w:color w:val="auto"/>
          <w:sz w:val="24"/>
          <w:szCs w:val="24"/>
        </w:rPr>
        <w:fldChar w:fldCharType="begin"/>
      </w:r>
      <w:r w:rsidRPr="00B059BF">
        <w:rPr>
          <w:rFonts w:ascii="Times New Roman" w:hAnsi="Times New Roman" w:cs="Times New Roman"/>
          <w:i w:val="0"/>
          <w:iCs w:val="0"/>
          <w:color w:val="auto"/>
          <w:sz w:val="24"/>
          <w:szCs w:val="24"/>
        </w:rPr>
        <w:instrText xml:space="preserve"> SEQ Anexo \* ARABIC </w:instrText>
      </w:r>
      <w:r w:rsidRPr="00B059BF">
        <w:rPr>
          <w:rFonts w:ascii="Times New Roman" w:hAnsi="Times New Roman" w:cs="Times New Roman"/>
          <w:i w:val="0"/>
          <w:iCs w:val="0"/>
          <w:color w:val="auto"/>
          <w:sz w:val="24"/>
          <w:szCs w:val="24"/>
        </w:rPr>
        <w:fldChar w:fldCharType="separate"/>
      </w:r>
      <w:r w:rsidRPr="00B059BF">
        <w:rPr>
          <w:rFonts w:ascii="Times New Roman" w:hAnsi="Times New Roman" w:cs="Times New Roman"/>
          <w:i w:val="0"/>
          <w:iCs w:val="0"/>
          <w:color w:val="auto"/>
          <w:sz w:val="24"/>
          <w:szCs w:val="24"/>
        </w:rPr>
        <w:t>7</w:t>
      </w:r>
      <w:r w:rsidRPr="00B059BF">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sidRPr="00B059BF">
        <w:rPr>
          <w:rFonts w:ascii="Times New Roman" w:hAnsi="Times New Roman" w:cs="Times New Roman"/>
          <w:i w:val="0"/>
          <w:iCs w:val="0"/>
          <w:color w:val="auto"/>
          <w:sz w:val="24"/>
          <w:szCs w:val="24"/>
        </w:rPr>
        <w:t xml:space="preserve"> Ficha técnica del componente </w:t>
      </w:r>
      <w:r>
        <w:rPr>
          <w:rFonts w:ascii="Times New Roman" w:hAnsi="Times New Roman" w:cs="Times New Roman"/>
          <w:i w:val="0"/>
          <w:iCs w:val="0"/>
          <w:color w:val="auto"/>
          <w:sz w:val="24"/>
          <w:szCs w:val="24"/>
        </w:rPr>
        <w:t>Bioretorno.</w:t>
      </w:r>
      <w:bookmarkEnd w:id="105"/>
    </w:p>
    <w:p w14:paraId="1869B076"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Nombre del proyecto:</w:t>
      </w:r>
      <w:r>
        <w:rPr>
          <w:rFonts w:ascii="Times New Roman" w:eastAsia="Times New Roman" w:hAnsi="Times New Roman" w:cs="Times New Roman"/>
          <w:color w:val="000000"/>
          <w:sz w:val="24"/>
          <w:szCs w:val="24"/>
        </w:rPr>
        <w:t xml:space="preserve"> 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Responsable del área:</w:t>
      </w:r>
      <w:r>
        <w:rPr>
          <w:rFonts w:ascii="Times New Roman" w:eastAsia="Times New Roman" w:hAnsi="Times New Roman" w:cs="Times New Roman"/>
          <w:color w:val="000000"/>
          <w:sz w:val="24"/>
          <w:szCs w:val="24"/>
        </w:rPr>
        <w:t xml:space="preserve"> 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Fecha de establecimiento de la composta:</w:t>
      </w:r>
      <w:r>
        <w:rPr>
          <w:rFonts w:ascii="Times New Roman" w:eastAsia="Times New Roman" w:hAnsi="Times New Roman" w:cs="Times New Roman"/>
          <w:color w:val="000000"/>
          <w:sz w:val="24"/>
          <w:szCs w:val="24"/>
        </w:rPr>
        <w:t xml:space="preserve"> //__________</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Número de pila o sección:</w:t>
      </w:r>
      <w:r>
        <w:rPr>
          <w:rFonts w:ascii="Times New Roman" w:eastAsia="Times New Roman" w:hAnsi="Times New Roman" w:cs="Times New Roman"/>
          <w:color w:val="000000"/>
          <w:sz w:val="24"/>
          <w:szCs w:val="24"/>
        </w:rPr>
        <w:t xml:space="preserve"> ___________</w:t>
      </w:r>
    </w:p>
    <w:p w14:paraId="29A3678D"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DATOS DE LA COMPOSTA</w:t>
      </w:r>
    </w:p>
    <w:p w14:paraId="7CC8470A" w14:textId="77777777" w:rsidR="001A19EC" w:rsidRDefault="00000000">
      <w:pPr>
        <w:numPr>
          <w:ilvl w:val="0"/>
          <w:numId w:val="8"/>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Volumen establecido (m³):</w:t>
      </w:r>
      <w:r>
        <w:rPr>
          <w:rFonts w:ascii="Times New Roman" w:eastAsia="Times New Roman" w:hAnsi="Times New Roman" w:cs="Times New Roman"/>
          <w:color w:val="000000"/>
          <w:sz w:val="24"/>
          <w:szCs w:val="24"/>
        </w:rPr>
        <w:t xml:space="preserve"> _____________________</w:t>
      </w:r>
    </w:p>
    <w:p w14:paraId="2A5A3B07" w14:textId="77777777" w:rsidR="001A19EC" w:rsidRDefault="00000000">
      <w:pPr>
        <w:numPr>
          <w:ilvl w:val="0"/>
          <w:numId w:val="8"/>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Área física ocupada (m²):</w:t>
      </w:r>
      <w:r>
        <w:rPr>
          <w:rFonts w:ascii="Times New Roman" w:eastAsia="Times New Roman" w:hAnsi="Times New Roman" w:cs="Times New Roman"/>
          <w:color w:val="000000"/>
          <w:sz w:val="24"/>
          <w:szCs w:val="24"/>
        </w:rPr>
        <w:t xml:space="preserve"> _____________________</w:t>
      </w:r>
    </w:p>
    <w:p w14:paraId="629740B3" w14:textId="77777777" w:rsidR="001A19EC" w:rsidRDefault="00000000">
      <w:pPr>
        <w:numPr>
          <w:ilvl w:val="0"/>
          <w:numId w:val="8"/>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Método de compostaje (marcar uno):</w:t>
      </w:r>
      <w:r>
        <w:rPr>
          <w:rFonts w:ascii="Times New Roman" w:eastAsia="Times New Roman" w:hAnsi="Times New Roman" w:cs="Times New Roman"/>
          <w:color w:val="000000"/>
          <w:sz w:val="24"/>
          <w:szCs w:val="24"/>
        </w:rPr>
        <w:br/>
        <w:t>[ ] Composta en hileras</w:t>
      </w:r>
      <w:r>
        <w:rPr>
          <w:rFonts w:ascii="Times New Roman" w:eastAsia="Times New Roman" w:hAnsi="Times New Roman" w:cs="Times New Roman"/>
          <w:color w:val="000000"/>
          <w:sz w:val="24"/>
          <w:szCs w:val="24"/>
        </w:rPr>
        <w:br/>
        <w:t>[ ] Composta biointensiva</w:t>
      </w:r>
      <w:r>
        <w:rPr>
          <w:rFonts w:ascii="Times New Roman" w:eastAsia="Times New Roman" w:hAnsi="Times New Roman" w:cs="Times New Roman"/>
          <w:color w:val="000000"/>
          <w:sz w:val="24"/>
          <w:szCs w:val="24"/>
        </w:rPr>
        <w:br/>
        <w:t>[ ] Composta por montón</w:t>
      </w:r>
      <w:r>
        <w:rPr>
          <w:rFonts w:ascii="Times New Roman" w:eastAsia="Times New Roman" w:hAnsi="Times New Roman" w:cs="Times New Roman"/>
          <w:color w:val="000000"/>
          <w:sz w:val="24"/>
          <w:szCs w:val="24"/>
        </w:rPr>
        <w:br/>
        <w:t>[ ] Otro: ___________________________</w:t>
      </w:r>
    </w:p>
    <w:p w14:paraId="5F9A05F7" w14:textId="77777777" w:rsidR="001A19EC" w:rsidRDefault="00000000">
      <w:pPr>
        <w:numPr>
          <w:ilvl w:val="0"/>
          <w:numId w:val="8"/>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Relación C/N estimada:</w:t>
      </w:r>
      <w:r>
        <w:rPr>
          <w:rFonts w:ascii="Times New Roman" w:eastAsia="Times New Roman" w:hAnsi="Times New Roman" w:cs="Times New Roman"/>
          <w:color w:val="000000"/>
          <w:sz w:val="24"/>
          <w:szCs w:val="24"/>
        </w:rPr>
        <w:t xml:space="preserve"> _____________________</w:t>
      </w:r>
    </w:p>
    <w:p w14:paraId="32E3C6FF" w14:textId="77777777" w:rsidR="001A19EC" w:rsidRDefault="00000000">
      <w:pPr>
        <w:numPr>
          <w:ilvl w:val="0"/>
          <w:numId w:val="8"/>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Ingredientes utilizados (marcar los que aplican):</w:t>
      </w:r>
      <w:r>
        <w:rPr>
          <w:rFonts w:ascii="Times New Roman" w:eastAsia="Times New Roman" w:hAnsi="Times New Roman" w:cs="Times New Roman"/>
          <w:color w:val="000000"/>
          <w:sz w:val="24"/>
          <w:szCs w:val="24"/>
        </w:rPr>
        <w:br/>
        <w:t>[ ] Estiércol</w:t>
      </w:r>
      <w:r>
        <w:rPr>
          <w:rFonts w:ascii="Times New Roman" w:eastAsia="Times New Roman" w:hAnsi="Times New Roman" w:cs="Times New Roman"/>
          <w:color w:val="000000"/>
          <w:sz w:val="24"/>
          <w:szCs w:val="24"/>
        </w:rPr>
        <w:br/>
        <w:t>[ ] Hojarasca</w:t>
      </w:r>
      <w:r>
        <w:rPr>
          <w:rFonts w:ascii="Times New Roman" w:eastAsia="Times New Roman" w:hAnsi="Times New Roman" w:cs="Times New Roman"/>
          <w:color w:val="000000"/>
          <w:sz w:val="24"/>
          <w:szCs w:val="24"/>
        </w:rPr>
        <w:br/>
        <w:t>[ ] Restos de cosecha</w:t>
      </w:r>
      <w:r>
        <w:rPr>
          <w:rFonts w:ascii="Times New Roman" w:eastAsia="Times New Roman" w:hAnsi="Times New Roman" w:cs="Times New Roman"/>
          <w:color w:val="000000"/>
          <w:sz w:val="24"/>
          <w:szCs w:val="24"/>
        </w:rPr>
        <w:br/>
        <w:t>[ ] Tusa de maíz</w:t>
      </w:r>
      <w:r>
        <w:rPr>
          <w:rFonts w:ascii="Times New Roman" w:eastAsia="Times New Roman" w:hAnsi="Times New Roman" w:cs="Times New Roman"/>
          <w:color w:val="000000"/>
          <w:sz w:val="24"/>
          <w:szCs w:val="24"/>
        </w:rPr>
        <w:br/>
        <w:t>[ ] Pasto seco</w:t>
      </w:r>
      <w:r>
        <w:rPr>
          <w:rFonts w:ascii="Times New Roman" w:eastAsia="Times New Roman" w:hAnsi="Times New Roman" w:cs="Times New Roman"/>
          <w:color w:val="000000"/>
          <w:sz w:val="24"/>
          <w:szCs w:val="24"/>
        </w:rPr>
        <w:br/>
        <w:t>[ ] Maleza</w:t>
      </w:r>
      <w:r>
        <w:rPr>
          <w:rFonts w:ascii="Times New Roman" w:eastAsia="Times New Roman" w:hAnsi="Times New Roman" w:cs="Times New Roman"/>
          <w:color w:val="000000"/>
          <w:sz w:val="24"/>
          <w:szCs w:val="24"/>
        </w:rPr>
        <w:br/>
        <w:t>[ ] Cáscaras/frutas</w:t>
      </w:r>
      <w:r>
        <w:rPr>
          <w:rFonts w:ascii="Times New Roman" w:eastAsia="Times New Roman" w:hAnsi="Times New Roman" w:cs="Times New Roman"/>
          <w:color w:val="000000"/>
          <w:sz w:val="24"/>
          <w:szCs w:val="24"/>
        </w:rPr>
        <w:br/>
        <w:t>[ ] Otro: ___________________________</w:t>
      </w:r>
    </w:p>
    <w:p w14:paraId="6755FE8C"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 MANEJO Y PROCESO</w:t>
      </w:r>
    </w:p>
    <w:tbl>
      <w:tblPr>
        <w:tblStyle w:val="af"/>
        <w:tblW w:w="7524" w:type="dxa"/>
        <w:tblInd w:w="0" w:type="dxa"/>
        <w:tblLayout w:type="fixed"/>
        <w:tblLook w:val="0400" w:firstRow="0" w:lastRow="0" w:firstColumn="0" w:lastColumn="0" w:noHBand="0" w:noVBand="1"/>
      </w:tblPr>
      <w:tblGrid>
        <w:gridCol w:w="3635"/>
        <w:gridCol w:w="830"/>
        <w:gridCol w:w="1349"/>
        <w:gridCol w:w="1710"/>
      </w:tblGrid>
      <w:tr w:rsidR="001A19EC" w14:paraId="682C66DB" w14:textId="77777777">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33FDC"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Actividad realizada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5D68E"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Fecha</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4D431"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Frecuencia</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FDAC" w14:textId="77777777" w:rsidR="001A19E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Observaciones</w:t>
            </w:r>
          </w:p>
        </w:tc>
      </w:tr>
      <w:tr w:rsidR="001A19EC" w14:paraId="5519D1E1" w14:textId="77777777">
        <w:trPr>
          <w:trHeight w:val="636"/>
        </w:trPr>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2C251"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Volteo de pila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56056" w14:textId="77777777" w:rsidR="001A19EC" w:rsidRDefault="001A19EC">
            <w:pPr>
              <w:spacing w:after="0" w:line="240" w:lineRule="auto"/>
              <w:rPr>
                <w:rFonts w:ascii="Times New Roman" w:eastAsia="Times New Roman" w:hAnsi="Times New Roman" w:cs="Times New Roman"/>
                <w:sz w:val="24"/>
                <w:szCs w:val="24"/>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DA4F3"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DD2B9" w14:textId="77777777" w:rsidR="001A19EC" w:rsidRDefault="001A19EC">
            <w:pPr>
              <w:spacing w:after="0" w:line="240" w:lineRule="auto"/>
              <w:rPr>
                <w:rFonts w:ascii="Times New Roman" w:eastAsia="Times New Roman" w:hAnsi="Times New Roman" w:cs="Times New Roman"/>
                <w:sz w:val="24"/>
                <w:szCs w:val="24"/>
              </w:rPr>
            </w:pPr>
          </w:p>
        </w:tc>
      </w:tr>
      <w:tr w:rsidR="001A19EC" w14:paraId="4B45780E" w14:textId="77777777">
        <w:trPr>
          <w:trHeight w:val="546"/>
        </w:trPr>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9A4D"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Riego (control de humedad)</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D5596" w14:textId="77777777" w:rsidR="001A19EC" w:rsidRDefault="001A19EC">
            <w:pPr>
              <w:spacing w:after="0" w:line="240" w:lineRule="auto"/>
              <w:rPr>
                <w:rFonts w:ascii="Times New Roman" w:eastAsia="Times New Roman" w:hAnsi="Times New Roman" w:cs="Times New Roman"/>
                <w:sz w:val="24"/>
                <w:szCs w:val="24"/>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93EA0"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43F83" w14:textId="77777777" w:rsidR="001A19EC" w:rsidRDefault="001A19EC">
            <w:pPr>
              <w:spacing w:after="0" w:line="240" w:lineRule="auto"/>
              <w:rPr>
                <w:rFonts w:ascii="Times New Roman" w:eastAsia="Times New Roman" w:hAnsi="Times New Roman" w:cs="Times New Roman"/>
                <w:sz w:val="24"/>
                <w:szCs w:val="24"/>
              </w:rPr>
            </w:pPr>
          </w:p>
        </w:tc>
      </w:tr>
      <w:tr w:rsidR="001A19EC" w14:paraId="59EF6236" w14:textId="77777777">
        <w:trPr>
          <w:trHeight w:val="568"/>
        </w:trPr>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B877A"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Control de temperatura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93DB9" w14:textId="77777777" w:rsidR="001A19EC" w:rsidRDefault="001A19EC">
            <w:pPr>
              <w:spacing w:after="0" w:line="240" w:lineRule="auto"/>
              <w:rPr>
                <w:rFonts w:ascii="Times New Roman" w:eastAsia="Times New Roman" w:hAnsi="Times New Roman" w:cs="Times New Roman"/>
                <w:sz w:val="24"/>
                <w:szCs w:val="24"/>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192FC"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B0E7" w14:textId="77777777" w:rsidR="001A19EC" w:rsidRDefault="001A19EC">
            <w:pPr>
              <w:spacing w:after="0" w:line="240" w:lineRule="auto"/>
              <w:rPr>
                <w:rFonts w:ascii="Times New Roman" w:eastAsia="Times New Roman" w:hAnsi="Times New Roman" w:cs="Times New Roman"/>
                <w:sz w:val="24"/>
                <w:szCs w:val="24"/>
              </w:rPr>
            </w:pPr>
          </w:p>
        </w:tc>
      </w:tr>
      <w:tr w:rsidR="001A19EC" w14:paraId="4A7E2487" w14:textId="77777777">
        <w:trPr>
          <w:trHeight w:val="548"/>
        </w:trPr>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798B8"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Cosecha</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A24A" w14:textId="77777777" w:rsidR="001A19EC" w:rsidRDefault="001A19EC">
            <w:pPr>
              <w:spacing w:after="0" w:line="240" w:lineRule="auto"/>
              <w:rPr>
                <w:rFonts w:ascii="Times New Roman" w:eastAsia="Times New Roman" w:hAnsi="Times New Roman" w:cs="Times New Roman"/>
                <w:sz w:val="24"/>
                <w:szCs w:val="24"/>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0A362"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8D0C5" w14:textId="77777777" w:rsidR="001A19EC" w:rsidRDefault="001A19EC">
            <w:pPr>
              <w:spacing w:after="0" w:line="240" w:lineRule="auto"/>
              <w:rPr>
                <w:rFonts w:ascii="Times New Roman" w:eastAsia="Times New Roman" w:hAnsi="Times New Roman" w:cs="Times New Roman"/>
                <w:sz w:val="24"/>
                <w:szCs w:val="24"/>
              </w:rPr>
            </w:pPr>
          </w:p>
        </w:tc>
      </w:tr>
      <w:tr w:rsidR="001A19EC" w14:paraId="73AA44F4" w14:textId="77777777">
        <w:trPr>
          <w:trHeight w:val="698"/>
        </w:trPr>
        <w:tc>
          <w:tcPr>
            <w:tcW w:w="3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C3EC2" w14:textId="77777777" w:rsidR="001A19E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Observación de plagas o faunas útil</w:t>
            </w:r>
          </w:p>
        </w:tc>
        <w:tc>
          <w:tcPr>
            <w:tcW w:w="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09202" w14:textId="77777777" w:rsidR="001A19EC" w:rsidRDefault="001A19EC">
            <w:pPr>
              <w:spacing w:after="0" w:line="240" w:lineRule="auto"/>
              <w:rPr>
                <w:rFonts w:ascii="Times New Roman" w:eastAsia="Times New Roman" w:hAnsi="Times New Roman" w:cs="Times New Roman"/>
                <w:sz w:val="24"/>
                <w:szCs w:val="24"/>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E4866" w14:textId="77777777" w:rsidR="001A19EC" w:rsidRDefault="001A19EC">
            <w:pPr>
              <w:spacing w:after="0" w:line="240" w:lineRule="auto"/>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C1339" w14:textId="77777777" w:rsidR="001A19EC" w:rsidRDefault="001A19EC">
            <w:pPr>
              <w:spacing w:after="0" w:line="240" w:lineRule="auto"/>
              <w:rPr>
                <w:rFonts w:ascii="Times New Roman" w:eastAsia="Times New Roman" w:hAnsi="Times New Roman" w:cs="Times New Roman"/>
                <w:sz w:val="24"/>
                <w:szCs w:val="24"/>
              </w:rPr>
            </w:pPr>
          </w:p>
        </w:tc>
      </w:tr>
    </w:tbl>
    <w:p w14:paraId="66242DEA" w14:textId="77777777" w:rsidR="001A19EC" w:rsidRDefault="001A19EC">
      <w:pPr>
        <w:spacing w:after="240" w:line="240" w:lineRule="auto"/>
        <w:rPr>
          <w:rFonts w:ascii="Times New Roman" w:eastAsia="Times New Roman" w:hAnsi="Times New Roman" w:cs="Times New Roman"/>
          <w:sz w:val="24"/>
          <w:szCs w:val="24"/>
        </w:rPr>
      </w:pPr>
    </w:p>
    <w:p w14:paraId="15024BCB" w14:textId="77777777" w:rsidR="001A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APLICACIÓN EN EL HUERTO</w:t>
      </w:r>
    </w:p>
    <w:p w14:paraId="14225FCC" w14:textId="77777777" w:rsidR="001A19EC" w:rsidRDefault="00000000">
      <w:pPr>
        <w:numPr>
          <w:ilvl w:val="0"/>
          <w:numId w:val="9"/>
        </w:numPr>
        <w:spacing w:before="28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Fecha de aplicación:</w:t>
      </w:r>
      <w:r>
        <w:rPr>
          <w:rFonts w:ascii="Times New Roman" w:eastAsia="Times New Roman" w:hAnsi="Times New Roman" w:cs="Times New Roman"/>
          <w:color w:val="000000"/>
          <w:sz w:val="24"/>
          <w:szCs w:val="24"/>
        </w:rPr>
        <w:t xml:space="preserve"> //__________</w:t>
      </w:r>
    </w:p>
    <w:p w14:paraId="05C1DFAB" w14:textId="77777777" w:rsidR="001A19EC" w:rsidRDefault="00000000">
      <w:pPr>
        <w:numPr>
          <w:ilvl w:val="0"/>
          <w:numId w:val="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Volumen aplicado (m³):</w:t>
      </w:r>
      <w:r>
        <w:rPr>
          <w:rFonts w:ascii="Times New Roman" w:eastAsia="Times New Roman" w:hAnsi="Times New Roman" w:cs="Times New Roman"/>
          <w:color w:val="000000"/>
          <w:sz w:val="24"/>
          <w:szCs w:val="24"/>
        </w:rPr>
        <w:t xml:space="preserve"> _____________________</w:t>
      </w:r>
    </w:p>
    <w:p w14:paraId="79AE4C54" w14:textId="77777777" w:rsidR="001A19EC" w:rsidRDefault="00000000">
      <w:pPr>
        <w:numPr>
          <w:ilvl w:val="0"/>
          <w:numId w:val="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Método de aplicación:</w:t>
      </w:r>
      <w:r>
        <w:rPr>
          <w:rFonts w:ascii="Times New Roman" w:eastAsia="Times New Roman" w:hAnsi="Times New Roman" w:cs="Times New Roman"/>
          <w:color w:val="000000"/>
          <w:sz w:val="24"/>
          <w:szCs w:val="24"/>
        </w:rPr>
        <w:br/>
        <w:t>[ ] Incorporación al suelo</w:t>
      </w:r>
      <w:r>
        <w:rPr>
          <w:rFonts w:ascii="Times New Roman" w:eastAsia="Times New Roman" w:hAnsi="Times New Roman" w:cs="Times New Roman"/>
          <w:color w:val="000000"/>
          <w:sz w:val="24"/>
          <w:szCs w:val="24"/>
        </w:rPr>
        <w:br/>
        <w:t>[ ] Aplicación superficial</w:t>
      </w:r>
      <w:r>
        <w:rPr>
          <w:rFonts w:ascii="Times New Roman" w:eastAsia="Times New Roman" w:hAnsi="Times New Roman" w:cs="Times New Roman"/>
          <w:color w:val="000000"/>
          <w:sz w:val="24"/>
          <w:szCs w:val="24"/>
        </w:rPr>
        <w:br/>
        <w:t>[ ] Otro: _________________________</w:t>
      </w:r>
    </w:p>
    <w:p w14:paraId="2EB32EF9" w14:textId="77777777" w:rsidR="001A19EC" w:rsidRDefault="00000000">
      <w:pPr>
        <w:numPr>
          <w:ilvl w:val="0"/>
          <w:numId w:val="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Cultivos beneficiados:</w:t>
      </w:r>
      <w:r>
        <w:rPr>
          <w:rFonts w:ascii="Times New Roman" w:eastAsia="Times New Roman" w:hAnsi="Times New Roman" w:cs="Times New Roman"/>
          <w:color w:val="000000"/>
          <w:sz w:val="24"/>
          <w:szCs w:val="24"/>
        </w:rPr>
        <w:t xml:space="preserve"> ____________________________________</w:t>
      </w:r>
    </w:p>
    <w:p w14:paraId="2B1DD50F" w14:textId="77777777" w:rsidR="001A19EC" w:rsidRDefault="00000000">
      <w:pPr>
        <w:numPr>
          <w:ilvl w:val="0"/>
          <w:numId w:val="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Tipo de suelo intervenido:</w:t>
      </w:r>
      <w:r>
        <w:rPr>
          <w:rFonts w:ascii="Times New Roman" w:eastAsia="Times New Roman" w:hAnsi="Times New Roman" w:cs="Times New Roman"/>
          <w:color w:val="000000"/>
          <w:sz w:val="24"/>
          <w:szCs w:val="24"/>
        </w:rPr>
        <w:t xml:space="preserve"> ________________________________</w:t>
      </w:r>
    </w:p>
    <w:p w14:paraId="328368AE" w14:textId="77777777" w:rsidR="001A19EC" w:rsidRDefault="00000000">
      <w:pPr>
        <w:numPr>
          <w:ilvl w:val="0"/>
          <w:numId w:val="9"/>
        </w:numPr>
        <w:spacing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Impacto observado en el huerto:</w:t>
      </w:r>
      <w:r>
        <w:rPr>
          <w:rFonts w:ascii="Times New Roman" w:eastAsia="Times New Roman" w:hAnsi="Times New Roman" w:cs="Times New Roman"/>
          <w:color w:val="000000"/>
          <w:sz w:val="24"/>
          <w:szCs w:val="24"/>
        </w:rPr>
        <w:br/>
        <w:t>[ ] Mejora en estructura del suelo</w:t>
      </w:r>
      <w:r>
        <w:rPr>
          <w:rFonts w:ascii="Times New Roman" w:eastAsia="Times New Roman" w:hAnsi="Times New Roman" w:cs="Times New Roman"/>
          <w:color w:val="000000"/>
          <w:sz w:val="24"/>
          <w:szCs w:val="24"/>
        </w:rPr>
        <w:br/>
        <w:t>[ ] Mayor retención de humedad</w:t>
      </w:r>
      <w:r>
        <w:rPr>
          <w:rFonts w:ascii="Times New Roman" w:eastAsia="Times New Roman" w:hAnsi="Times New Roman" w:cs="Times New Roman"/>
          <w:color w:val="000000"/>
          <w:sz w:val="24"/>
          <w:szCs w:val="24"/>
        </w:rPr>
        <w:br/>
        <w:t>[ ] Aumento de producción</w:t>
      </w:r>
      <w:r>
        <w:rPr>
          <w:rFonts w:ascii="Times New Roman" w:eastAsia="Times New Roman" w:hAnsi="Times New Roman" w:cs="Times New Roman"/>
          <w:color w:val="000000"/>
          <w:sz w:val="24"/>
          <w:szCs w:val="24"/>
        </w:rPr>
        <w:br/>
        <w:t>[ ] Mejor color/tamaño de planta</w:t>
      </w:r>
      <w:r>
        <w:rPr>
          <w:rFonts w:ascii="Times New Roman" w:eastAsia="Times New Roman" w:hAnsi="Times New Roman" w:cs="Times New Roman"/>
          <w:color w:val="000000"/>
          <w:sz w:val="24"/>
          <w:szCs w:val="24"/>
        </w:rPr>
        <w:br/>
        <w:t>[ ] Otro: _________________________</w:t>
      </w:r>
    </w:p>
    <w:p w14:paraId="7653B8F1" w14:textId="77777777" w:rsidR="001A19EC" w:rsidRDefault="00000000">
      <w:pPr>
        <w:numPr>
          <w:ilvl w:val="0"/>
          <w:numId w:val="5"/>
        </w:numPr>
        <w:pBdr>
          <w:top w:val="nil"/>
          <w:left w:val="nil"/>
          <w:bottom w:val="nil"/>
          <w:right w:val="nil"/>
          <w:between w:val="nil"/>
        </w:pBd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OBSERVACIONES GENERALES</w:t>
      </w:r>
    </w:p>
    <w:p w14:paraId="69248A3C" w14:textId="69E7059F" w:rsidR="001F01AC" w:rsidRPr="00FB481C" w:rsidRDefault="001F01AC" w:rsidP="00FB481C">
      <w:pPr>
        <w:spacing w:after="280" w:line="360" w:lineRule="auto"/>
        <w:jc w:val="both"/>
        <w:rPr>
          <w:rFonts w:ascii="Times New Roman" w:hAnsi="Times New Roman" w:cs="Times New Roman"/>
          <w:sz w:val="24"/>
          <w:szCs w:val="24"/>
        </w:rPr>
      </w:pPr>
      <w:r w:rsidRPr="001F01AC">
        <w:rPr>
          <w:rFonts w:ascii="Times New Roman" w:hAnsi="Times New Roman" w:cs="Times New Roman"/>
          <w:sz w:val="24"/>
          <w:szCs w:val="24"/>
        </w:rPr>
        <w:t>Fuente: Elaboración propia</w:t>
      </w:r>
    </w:p>
    <w:p w14:paraId="04EAFEAC" w14:textId="44EC5452" w:rsidR="001A19EC" w:rsidRPr="00754F3B" w:rsidRDefault="00B059BF" w:rsidP="00B059BF">
      <w:pPr>
        <w:pStyle w:val="Descripcin"/>
        <w:rPr>
          <w:rFonts w:ascii="Times New Roman" w:hAnsi="Times New Roman" w:cs="Times New Roman"/>
          <w:i w:val="0"/>
          <w:iCs w:val="0"/>
          <w:color w:val="auto"/>
          <w:sz w:val="24"/>
          <w:szCs w:val="24"/>
        </w:rPr>
      </w:pPr>
      <w:bookmarkStart w:id="106" w:name="_Toc241844242"/>
      <w:r>
        <w:t xml:space="preserve">Anexo </w:t>
      </w:r>
      <w:fldSimple w:instr=" SEQ Anexo \* ARABIC ">
        <w:r>
          <w:rPr>
            <w:noProof/>
          </w:rPr>
          <w:t>8</w:t>
        </w:r>
      </w:fldSimple>
      <w:r>
        <w:t xml:space="preserve"> </w:t>
      </w:r>
      <w:r w:rsidRPr="002A541A">
        <w:t>Ficha de entrevista semiestructurada</w:t>
      </w:r>
      <w:bookmarkEnd w:id="106"/>
    </w:p>
    <w:p w14:paraId="4638CF8C"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Identificación del informante</w:t>
      </w:r>
    </w:p>
    <w:p w14:paraId="0C7EF725" w14:textId="77777777" w:rsidR="001A19EC" w:rsidRDefault="00000000">
      <w:pPr>
        <w:numPr>
          <w:ilvl w:val="0"/>
          <w:numId w:val="11"/>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Código del informante: __________</w:t>
      </w:r>
    </w:p>
    <w:p w14:paraId="7DDBEC47" w14:textId="77777777" w:rsidR="001A19EC" w:rsidRDefault="00000000">
      <w:pPr>
        <w:numPr>
          <w:ilvl w:val="0"/>
          <w:numId w:val="11"/>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Rol en el agroecosistema:</w:t>
      </w:r>
      <w:r>
        <w:rPr>
          <w:rFonts w:ascii="Times New Roman" w:eastAsia="Times New Roman" w:hAnsi="Times New Roman" w:cs="Times New Roman"/>
          <w:b/>
          <w:bCs/>
          <w:color w:val="000000"/>
          <w:sz w:val="24"/>
          <w:szCs w:val="24"/>
        </w:rPr>
        <w:br/>
      </w:r>
      <w:sdt>
        <w:sdtPr>
          <w:tag w:val="goog_rdk_0"/>
          <w:id w:val="1378100124"/>
        </w:sdtPr>
        <w:sdtContent>
          <w:r>
            <w:rPr>
              <w:rFonts w:ascii="Arial Unicode MS" w:eastAsia="Arial Unicode MS" w:hAnsi="Arial Unicode MS" w:cs="Arial Unicode MS"/>
              <w:b/>
              <w:bCs/>
              <w:color w:val="000000"/>
              <w:sz w:val="24"/>
              <w:szCs w:val="24"/>
            </w:rPr>
            <w:t>☐</w:t>
          </w:r>
        </w:sdtContent>
      </w:sdt>
      <w:r>
        <w:rPr>
          <w:rFonts w:ascii="Times New Roman" w:eastAsia="Times New Roman" w:hAnsi="Times New Roman" w:cs="Times New Roman"/>
          <w:b/>
          <w:bCs/>
          <w:color w:val="000000"/>
          <w:sz w:val="24"/>
          <w:szCs w:val="24"/>
        </w:rPr>
        <w:t xml:space="preserve"> Docente </w:t>
      </w:r>
      <w:sdt>
        <w:sdtPr>
          <w:tag w:val="goog_rdk_1"/>
          <w:id w:val="-1108078558"/>
        </w:sdtPr>
        <w:sdtContent>
          <w:r>
            <w:rPr>
              <w:rFonts w:ascii="Arial Unicode MS" w:eastAsia="Arial Unicode MS" w:hAnsi="Arial Unicode MS" w:cs="Arial Unicode MS"/>
              <w:b/>
              <w:bCs/>
              <w:color w:val="000000"/>
              <w:sz w:val="24"/>
              <w:szCs w:val="24"/>
            </w:rPr>
            <w:t>☐</w:t>
          </w:r>
        </w:sdtContent>
      </w:sdt>
      <w:r>
        <w:rPr>
          <w:rFonts w:ascii="Times New Roman" w:eastAsia="Times New Roman" w:hAnsi="Times New Roman" w:cs="Times New Roman"/>
          <w:b/>
          <w:bCs/>
          <w:color w:val="000000"/>
          <w:sz w:val="24"/>
          <w:szCs w:val="24"/>
        </w:rPr>
        <w:t xml:space="preserve"> Técnico </w:t>
      </w:r>
      <w:sdt>
        <w:sdtPr>
          <w:tag w:val="goog_rdk_2"/>
          <w:id w:val="-1951596212"/>
        </w:sdtPr>
        <w:sdtContent>
          <w:r>
            <w:rPr>
              <w:rFonts w:ascii="Arial Unicode MS" w:eastAsia="Arial Unicode MS" w:hAnsi="Arial Unicode MS" w:cs="Arial Unicode MS"/>
              <w:b/>
              <w:bCs/>
              <w:color w:val="000000"/>
              <w:sz w:val="24"/>
              <w:szCs w:val="24"/>
            </w:rPr>
            <w:t>☐</w:t>
          </w:r>
        </w:sdtContent>
      </w:sdt>
      <w:r>
        <w:rPr>
          <w:rFonts w:ascii="Times New Roman" w:eastAsia="Times New Roman" w:hAnsi="Times New Roman" w:cs="Times New Roman"/>
          <w:b/>
          <w:bCs/>
          <w:color w:val="000000"/>
          <w:sz w:val="24"/>
          <w:szCs w:val="24"/>
        </w:rPr>
        <w:t xml:space="preserve"> Estudiante</w:t>
      </w:r>
    </w:p>
    <w:p w14:paraId="79045594" w14:textId="77777777" w:rsidR="001A19EC" w:rsidRDefault="00000000">
      <w:pPr>
        <w:numPr>
          <w:ilvl w:val="0"/>
          <w:numId w:val="11"/>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Área o componente en el que participa: ____________________</w:t>
      </w:r>
    </w:p>
    <w:p w14:paraId="3653FD49" w14:textId="77777777" w:rsidR="001A19EC" w:rsidRDefault="00000000">
      <w:pPr>
        <w:numPr>
          <w:ilvl w:val="0"/>
          <w:numId w:val="11"/>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Tiempo de vinculación con el Ecovivarium: ____________________</w:t>
      </w:r>
    </w:p>
    <w:p w14:paraId="6702A744" w14:textId="00BCE698" w:rsidR="001A19EC" w:rsidRPr="00FB481C" w:rsidRDefault="00000000" w:rsidP="00FB481C">
      <w:pPr>
        <w:numPr>
          <w:ilvl w:val="0"/>
          <w:numId w:val="11"/>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Fecha de aplicación: ____________________</w:t>
      </w:r>
    </w:p>
    <w:p w14:paraId="6BD7C07B"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 Organización espacial y funcional del agroecosistema</w:t>
      </w:r>
    </w:p>
    <w:p w14:paraId="4F001449"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(Objetivo específico 1: análisis de la distribución espacial)</w:t>
      </w:r>
    </w:p>
    <w:p w14:paraId="51171A0C" w14:textId="77777777" w:rsidR="001A19EC" w:rsidRDefault="00000000">
      <w:pPr>
        <w:numPr>
          <w:ilvl w:val="0"/>
          <w:numId w:val="1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Desde su experiencia, ¿cómo se estructura espacialmente el agroecosistema Ecovivarium en términos de zonas, sectores funcionales y áreas de uso?</w:t>
      </w:r>
    </w:p>
    <w:p w14:paraId="7E4F1CEA" w14:textId="77777777" w:rsidR="001A19EC" w:rsidRDefault="00000000">
      <w:pPr>
        <w:numPr>
          <w:ilvl w:val="0"/>
          <w:numId w:val="1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criterios técnicos, ecológicos o productivos se consideran para la ubicación de los distintos componentes (cultivos, animales, infraestructuras, áreas de manejo)?</w:t>
      </w:r>
    </w:p>
    <w:p w14:paraId="3C15460D" w14:textId="77777777" w:rsidR="001A19EC" w:rsidRDefault="00000000">
      <w:pPr>
        <w:numPr>
          <w:ilvl w:val="0"/>
          <w:numId w:val="1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influyen las interacciones entre componentes biológicos y estructurales en el funcionamiento general del agroecosistema?</w:t>
      </w:r>
    </w:p>
    <w:p w14:paraId="172D431B" w14:textId="77777777" w:rsidR="001A19EC" w:rsidRDefault="00000000">
      <w:pPr>
        <w:numPr>
          <w:ilvl w:val="0"/>
          <w:numId w:val="1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¿Considera que la organización espacial actual favorece la eficiencia productiva y ecológica del sistema? Fundamente su respuesta.</w:t>
      </w:r>
    </w:p>
    <w:p w14:paraId="095EFF7A" w14:textId="180FEB21" w:rsidR="001A19EC" w:rsidRPr="00FB481C" w:rsidRDefault="00000000" w:rsidP="00FB481C">
      <w:pPr>
        <w:numPr>
          <w:ilvl w:val="0"/>
          <w:numId w:val="12"/>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¿Existen áreas clave o nodos funcionales que cumplan un papel estratégico dentro del Ecovivarium? Explique.</w:t>
      </w:r>
    </w:p>
    <w:p w14:paraId="1C7B9788"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 Dinámica productiva del agroecosistema</w:t>
      </w:r>
    </w:p>
    <w:p w14:paraId="4C70F653"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(Objetivo específico 2: descripción de la dinámica productiva en el segundo semestre de 2025)</w:t>
      </w:r>
    </w:p>
    <w:p w14:paraId="24A6B7A7" w14:textId="77777777" w:rsidR="001A19EC" w:rsidRDefault="00000000">
      <w:pPr>
        <w:numPr>
          <w:ilvl w:val="0"/>
          <w:numId w:val="13"/>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¿Cuáles son los principales sistemas productivos o actividades agrícolas y pecuarias desarrolladas en el Ecovivarium durante el segundo semestre del año 2025?</w:t>
      </w:r>
    </w:p>
    <w:p w14:paraId="2AE051EB" w14:textId="77777777" w:rsidR="001A19EC" w:rsidRDefault="00000000">
      <w:pPr>
        <w:numPr>
          <w:ilvl w:val="0"/>
          <w:numId w:val="13"/>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organizan temporalmente los ciclos productivos (siembra, manejo, cosecha, rotación, integración de componentes) durante este periodo?</w:t>
      </w:r>
    </w:p>
    <w:p w14:paraId="7AB36C73" w14:textId="77777777" w:rsidR="001A19EC" w:rsidRDefault="00000000">
      <w:pPr>
        <w:numPr>
          <w:ilvl w:val="0"/>
          <w:numId w:val="13"/>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factores técnicos, ambientales o de manejo influyen en la productividad del agroecosistema durante el semestre de estudio?</w:t>
      </w:r>
    </w:p>
    <w:p w14:paraId="50546DF0" w14:textId="77777777" w:rsidR="001A19EC" w:rsidRDefault="00000000">
      <w:pPr>
        <w:numPr>
          <w:ilvl w:val="0"/>
          <w:numId w:val="13"/>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registran variaciones en el rendimiento o desempeño productivo a lo largo del periodo? ¿A qué causas las atribuye?</w:t>
      </w:r>
    </w:p>
    <w:p w14:paraId="520A7B42" w14:textId="77777777" w:rsidR="001A19EC" w:rsidRDefault="00000000">
      <w:pPr>
        <w:numPr>
          <w:ilvl w:val="0"/>
          <w:numId w:val="13"/>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qué manera se planifican, ejecutan y evalúan las actividades productivas dentro del Ecovivarium?</w:t>
      </w:r>
    </w:p>
    <w:p w14:paraId="77278278" w14:textId="77777777" w:rsidR="001A19EC" w:rsidRDefault="001A19EC">
      <w:pPr>
        <w:spacing w:before="280" w:after="280" w:line="240" w:lineRule="auto"/>
        <w:rPr>
          <w:rFonts w:ascii="Times New Roman" w:eastAsia="Times New Roman" w:hAnsi="Times New Roman" w:cs="Times New Roman"/>
          <w:b/>
          <w:bCs/>
          <w:color w:val="000000"/>
          <w:sz w:val="24"/>
          <w:szCs w:val="24"/>
        </w:rPr>
      </w:pPr>
    </w:p>
    <w:p w14:paraId="41C51A39"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IV. Prácticas agroecológicas y manejo del sistema</w:t>
      </w:r>
    </w:p>
    <w:p w14:paraId="418BD473"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(Objetivo específico 3: identificación y análisis de prácticas agroecológicas)</w:t>
      </w:r>
    </w:p>
    <w:p w14:paraId="2C620E27" w14:textId="77777777" w:rsidR="001A19EC" w:rsidRDefault="00000000">
      <w:pPr>
        <w:numPr>
          <w:ilvl w:val="0"/>
          <w:numId w:val="14"/>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prácticas agroecológicas se implementan actualmente en el manejo del Ecovivarium?</w:t>
      </w:r>
    </w:p>
    <w:p w14:paraId="48C5C7DB" w14:textId="77777777" w:rsidR="001A19EC" w:rsidRDefault="00000000">
      <w:pPr>
        <w:numPr>
          <w:ilvl w:val="0"/>
          <w:numId w:val="14"/>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realiza el manejo del suelo en términos de conservación, fertilidad y uso de insumos?</w:t>
      </w:r>
    </w:p>
    <w:p w14:paraId="669106A8" w14:textId="77777777" w:rsidR="001A19EC" w:rsidRDefault="00000000">
      <w:pPr>
        <w:numPr>
          <w:ilvl w:val="0"/>
          <w:numId w:val="14"/>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¿Qué estrategias se aplican para la diversificación de cultivos y la integración de componentes productivos?</w:t>
      </w:r>
    </w:p>
    <w:p w14:paraId="64B93CA9" w14:textId="77777777" w:rsidR="001A19EC" w:rsidRDefault="00000000">
      <w:pPr>
        <w:numPr>
          <w:ilvl w:val="0"/>
          <w:numId w:val="14"/>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se gestionan las plagas, enfermedades y arvenses desde un enfoque agroecológico?</w:t>
      </w:r>
    </w:p>
    <w:p w14:paraId="4143B798" w14:textId="1FC486C4" w:rsidR="001A19EC" w:rsidRPr="00FB481C" w:rsidRDefault="00000000" w:rsidP="00FB481C">
      <w:pPr>
        <w:numPr>
          <w:ilvl w:val="0"/>
          <w:numId w:val="14"/>
        </w:num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Desde su perspectiva, ¿qué impacto tienen estas prácticas en la sostenibilidad ecológica y productiva del agroecosistema?</w:t>
      </w:r>
    </w:p>
    <w:p w14:paraId="5DE7110B"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 Dimensión temporal y adaptación del manejo</w:t>
      </w:r>
    </w:p>
    <w:p w14:paraId="0485B023"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(Articulación espacio–función–tiempo)</w:t>
      </w:r>
    </w:p>
    <w:p w14:paraId="17C2D9BA" w14:textId="77777777" w:rsidR="001A19EC" w:rsidRDefault="00000000">
      <w:pPr>
        <w:numPr>
          <w:ilvl w:val="0"/>
          <w:numId w:val="15"/>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¿Cómo incide el periodo del segundo semestre del año en la organización, manejo y desempeño del agroecosistema?</w:t>
      </w:r>
    </w:p>
    <w:p w14:paraId="29277217" w14:textId="77777777" w:rsidR="001A19EC" w:rsidRDefault="00000000">
      <w:pPr>
        <w:numPr>
          <w:ilvl w:val="0"/>
          <w:numId w:val="15"/>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ajustes o adaptaciones en el manejo se realizan en función de las condiciones climáticas o productivas del semestre?</w:t>
      </w:r>
    </w:p>
    <w:p w14:paraId="536587A5" w14:textId="5131C570" w:rsidR="001A19EC" w:rsidRPr="00FB481C" w:rsidRDefault="00000000" w:rsidP="00FB481C">
      <w:pPr>
        <w:numPr>
          <w:ilvl w:val="0"/>
          <w:numId w:val="15"/>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¿Considera que la planificación temporal del manejo contribuye a la estabilidad y resiliencia del Ecovivarium? Explique.</w:t>
      </w:r>
    </w:p>
    <w:p w14:paraId="79119F01"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VI. Evaluación integral del agroecosistema</w:t>
      </w:r>
    </w:p>
    <w:p w14:paraId="340DCFF1" w14:textId="77777777" w:rsidR="001A19EC" w:rsidRDefault="00000000">
      <w:pPr>
        <w:numPr>
          <w:ilvl w:val="0"/>
          <w:numId w:val="17"/>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Desde su experiencia técnica, ¿cuáles considera que son las principales fortalezas del Ecovivarium como agroecosistema agroecológico?</w:t>
      </w:r>
    </w:p>
    <w:p w14:paraId="10EF1DA8" w14:textId="77777777" w:rsidR="001A19EC" w:rsidRDefault="00000000">
      <w:pPr>
        <w:numPr>
          <w:ilvl w:val="0"/>
          <w:numId w:val="17"/>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limitaciones o desafíos identifica en su funcionamiento actual?</w:t>
      </w:r>
    </w:p>
    <w:p w14:paraId="405165FC" w14:textId="77777777" w:rsidR="001A19EC" w:rsidRDefault="00000000">
      <w:pPr>
        <w:numPr>
          <w:ilvl w:val="0"/>
          <w:numId w:val="17"/>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¿Qué recomendaciones técnicas propondría para mejorar la organización espacial, la dinámica productiva o las prácticas agroecológicas del sistema?</w:t>
      </w:r>
    </w:p>
    <w:p w14:paraId="0DC257FB" w14:textId="77777777" w:rsidR="001A19EC" w:rsidRDefault="001A19EC">
      <w:pPr>
        <w:spacing w:before="280" w:after="280" w:line="240" w:lineRule="auto"/>
        <w:rPr>
          <w:rFonts w:ascii="Times New Roman" w:eastAsia="Times New Roman" w:hAnsi="Times New Roman" w:cs="Times New Roman"/>
          <w:b/>
          <w:bCs/>
          <w:color w:val="000000"/>
          <w:sz w:val="24"/>
          <w:szCs w:val="24"/>
        </w:rPr>
      </w:pPr>
    </w:p>
    <w:p w14:paraId="73B5ED15" w14:textId="77777777" w:rsidR="001A19EC" w:rsidRDefault="00000000">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VII. Observaciones finales</w:t>
      </w:r>
    </w:p>
    <w:p w14:paraId="2555219C" w14:textId="77777777" w:rsidR="001A19EC" w:rsidRDefault="00000000">
      <w:pPr>
        <w:numPr>
          <w:ilvl w:val="0"/>
          <w:numId w:val="18"/>
        </w:numPr>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¿Desea agregar algún comentario, experiencia o información adicional que considere relevante para la comprensión integral del agroecosistema Ecovivarium?</w:t>
      </w:r>
    </w:p>
    <w:p w14:paraId="4DF73590" w14:textId="5ECF8BA3" w:rsidR="001A19EC" w:rsidRPr="00FB481C" w:rsidRDefault="001F01AC" w:rsidP="00FB481C">
      <w:pPr>
        <w:spacing w:after="280" w:line="360" w:lineRule="auto"/>
        <w:jc w:val="both"/>
        <w:rPr>
          <w:rFonts w:ascii="Times New Roman" w:hAnsi="Times New Roman" w:cs="Times New Roman"/>
          <w:sz w:val="24"/>
          <w:szCs w:val="24"/>
        </w:rPr>
      </w:pPr>
      <w:r w:rsidRPr="001F01AC">
        <w:rPr>
          <w:rFonts w:ascii="Times New Roman" w:hAnsi="Times New Roman" w:cs="Times New Roman"/>
          <w:sz w:val="24"/>
          <w:szCs w:val="24"/>
        </w:rPr>
        <w:t>Fuente: Elaboración propia</w:t>
      </w:r>
    </w:p>
    <w:sectPr w:rsidR="001A19EC" w:rsidRPr="00FB481C">
      <w:pgSz w:w="12240" w:h="15840"/>
      <w:pgMar w:top="1135"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D8C55" w14:textId="77777777" w:rsidR="0015283F" w:rsidRDefault="0015283F">
      <w:pPr>
        <w:spacing w:after="0" w:line="240" w:lineRule="auto"/>
      </w:pPr>
      <w:r>
        <w:separator/>
      </w:r>
    </w:p>
  </w:endnote>
  <w:endnote w:type="continuationSeparator" w:id="0">
    <w:p w14:paraId="5375FB1E" w14:textId="77777777" w:rsidR="0015283F" w:rsidRDefault="00152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7F91E7F7-D482-4E52-94A4-A21F23BB620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490BC68-3FE1-4A69-83F3-DFDD0B68B4C5}"/>
    <w:embedBold r:id="rId3" w:fontKey="{CFE348B5-7929-46B2-B367-A7D57D4B99E7}"/>
    <w:embedItalic r:id="rId4" w:fontKey="{AF84F306-3785-4303-AFC3-8F6D05EB1974}"/>
  </w:font>
  <w:font w:name="Georgia">
    <w:panose1 w:val="02040502050405020303"/>
    <w:charset w:val="00"/>
    <w:family w:val="roman"/>
    <w:pitch w:val="variable"/>
    <w:sig w:usb0="00000287" w:usb1="00000000" w:usb2="00000000" w:usb3="00000000" w:csb0="0000009F" w:csb1="00000000"/>
    <w:embedItalic r:id="rId5" w:fontKey="{DD272F0D-87A5-4E21-9A70-314735CC312D}"/>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1E6412BA-485E-4DF3-9BDB-12076CA16F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A4B0" w14:textId="77777777" w:rsidR="001A19EC" w:rsidRDefault="001A19EC">
    <w:pPr>
      <w:pBdr>
        <w:top w:val="nil"/>
        <w:left w:val="nil"/>
        <w:bottom w:val="nil"/>
        <w:right w:val="nil"/>
        <w:between w:val="nil"/>
      </w:pBdr>
      <w:tabs>
        <w:tab w:val="center" w:pos="4419"/>
        <w:tab w:val="right" w:pos="8838"/>
      </w:tabs>
      <w:spacing w:after="0" w:line="240" w:lineRule="auto"/>
      <w:rPr>
        <w:color w:val="000000"/>
      </w:rPr>
    </w:pPr>
  </w:p>
  <w:p w14:paraId="6EF1CE4C" w14:textId="77777777" w:rsidR="001A19EC" w:rsidRDefault="001A19EC">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EE6D" w14:textId="1F6684BE" w:rsidR="001A19EC" w:rsidRDefault="00000000">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30FCC">
      <w:rPr>
        <w:noProof/>
        <w:color w:val="000000"/>
      </w:rPr>
      <w:t>1</w:t>
    </w:r>
    <w:r>
      <w:rPr>
        <w:color w:val="000000"/>
      </w:rPr>
      <w:fldChar w:fldCharType="end"/>
    </w:r>
  </w:p>
  <w:p w14:paraId="6FC7C9C6" w14:textId="77777777" w:rsidR="001A19EC" w:rsidRDefault="001A19EC">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37F9" w14:textId="77777777" w:rsidR="0015283F" w:rsidRDefault="0015283F">
      <w:pPr>
        <w:spacing w:after="0" w:line="240" w:lineRule="auto"/>
      </w:pPr>
      <w:r>
        <w:separator/>
      </w:r>
    </w:p>
  </w:footnote>
  <w:footnote w:type="continuationSeparator" w:id="0">
    <w:p w14:paraId="119A96B5" w14:textId="77777777" w:rsidR="0015283F" w:rsidRDefault="00152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8"/>
    <w:multiLevelType w:val="multilevel"/>
    <w:tmpl w:val="0666E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AB6776"/>
    <w:multiLevelType w:val="multilevel"/>
    <w:tmpl w:val="D0DE62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526D5E"/>
    <w:multiLevelType w:val="multilevel"/>
    <w:tmpl w:val="F9F83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685D07"/>
    <w:multiLevelType w:val="multilevel"/>
    <w:tmpl w:val="4B903A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6754A1D"/>
    <w:multiLevelType w:val="multilevel"/>
    <w:tmpl w:val="22C2C2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9F44E2D"/>
    <w:multiLevelType w:val="multilevel"/>
    <w:tmpl w:val="C6309A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685869"/>
    <w:multiLevelType w:val="multilevel"/>
    <w:tmpl w:val="E2FC9256"/>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3865DFD"/>
    <w:multiLevelType w:val="hybridMultilevel"/>
    <w:tmpl w:val="8EB8CDF8"/>
    <w:lvl w:ilvl="0" w:tplc="4F700F76">
      <w:start w:val="7"/>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8" w15:restartNumberingAfterBreak="0">
    <w:nsid w:val="358738FA"/>
    <w:multiLevelType w:val="multilevel"/>
    <w:tmpl w:val="286E5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7156B76"/>
    <w:multiLevelType w:val="multilevel"/>
    <w:tmpl w:val="CB52BBF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82400D3"/>
    <w:multiLevelType w:val="multilevel"/>
    <w:tmpl w:val="AA447C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88F13B2"/>
    <w:multiLevelType w:val="multilevel"/>
    <w:tmpl w:val="7666CD12"/>
    <w:lvl w:ilvl="0">
      <w:start w:val="2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8D33D7C"/>
    <w:multiLevelType w:val="multilevel"/>
    <w:tmpl w:val="F510F55E"/>
    <w:lvl w:ilvl="0">
      <w:start w:val="1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F6F57C2"/>
    <w:multiLevelType w:val="multilevel"/>
    <w:tmpl w:val="E58CD8E8"/>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01A659F"/>
    <w:multiLevelType w:val="multilevel"/>
    <w:tmpl w:val="C4104E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1DA03BC"/>
    <w:multiLevelType w:val="multilevel"/>
    <w:tmpl w:val="0B925826"/>
    <w:lvl w:ilvl="0">
      <w:start w:val="1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1F941A4"/>
    <w:multiLevelType w:val="multilevel"/>
    <w:tmpl w:val="C65C6B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3723A3A"/>
    <w:multiLevelType w:val="multilevel"/>
    <w:tmpl w:val="468269CE"/>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9429C5"/>
    <w:multiLevelType w:val="multilevel"/>
    <w:tmpl w:val="68666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E5C89"/>
    <w:multiLevelType w:val="multilevel"/>
    <w:tmpl w:val="552872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E18312F"/>
    <w:multiLevelType w:val="multilevel"/>
    <w:tmpl w:val="03FC25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E9153B6"/>
    <w:multiLevelType w:val="multilevel"/>
    <w:tmpl w:val="606C8A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EC50E87"/>
    <w:multiLevelType w:val="multilevel"/>
    <w:tmpl w:val="23BAF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1F01BBD"/>
    <w:multiLevelType w:val="multilevel"/>
    <w:tmpl w:val="BD6C7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9DF7CCB"/>
    <w:multiLevelType w:val="multilevel"/>
    <w:tmpl w:val="A25AC3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F1D1358"/>
    <w:multiLevelType w:val="multilevel"/>
    <w:tmpl w:val="A2702042"/>
    <w:lvl w:ilvl="0">
      <w:start w:val="1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47C46D4"/>
    <w:multiLevelType w:val="multilevel"/>
    <w:tmpl w:val="C8A276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65791A9F"/>
    <w:multiLevelType w:val="multilevel"/>
    <w:tmpl w:val="DC346D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7D114C6"/>
    <w:multiLevelType w:val="multilevel"/>
    <w:tmpl w:val="62921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DDC4FF9"/>
    <w:multiLevelType w:val="multilevel"/>
    <w:tmpl w:val="989047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6FA26922"/>
    <w:multiLevelType w:val="multilevel"/>
    <w:tmpl w:val="0F5A65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46F173D"/>
    <w:multiLevelType w:val="multilevel"/>
    <w:tmpl w:val="1C06753E"/>
    <w:lvl w:ilvl="0">
      <w:start w:val="3"/>
      <w:numFmt w:val="decimal"/>
      <w:lvlText w:val="%1."/>
      <w:lvlJc w:val="left"/>
      <w:pPr>
        <w:ind w:left="360" w:hanging="360"/>
      </w:pPr>
      <w:rPr>
        <w:rFonts w:hint="default"/>
      </w:rPr>
    </w:lvl>
    <w:lvl w:ilvl="1">
      <w:start w:val="1"/>
      <w:numFmt w:val="decimal"/>
      <w:pStyle w:val="Ttulo2"/>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4B0684F"/>
    <w:multiLevelType w:val="multilevel"/>
    <w:tmpl w:val="D9A0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A50975"/>
    <w:multiLevelType w:val="multilevel"/>
    <w:tmpl w:val="22F6A9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7054A02"/>
    <w:multiLevelType w:val="multilevel"/>
    <w:tmpl w:val="C13491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79D141C"/>
    <w:multiLevelType w:val="multilevel"/>
    <w:tmpl w:val="430201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78B800A4"/>
    <w:multiLevelType w:val="multilevel"/>
    <w:tmpl w:val="9DFEB22E"/>
    <w:lvl w:ilvl="0">
      <w:start w:val="1"/>
      <w:numFmt w:val="upperRoman"/>
      <w:lvlText w:val="%1."/>
      <w:lvlJc w:val="left"/>
      <w:pPr>
        <w:ind w:left="1080" w:hanging="720"/>
      </w:pPr>
      <w:rPr>
        <w:b/>
        <w:bCs/>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rPr>
        <w:b w:val="0"/>
        <w:bCs w:val="0"/>
        <w:i w:val="0"/>
        <w:iCs w:val="0"/>
        <w:smallCaps w:val="0"/>
        <w:strike w:val="0"/>
        <w:u w:val="none"/>
        <w:vertAlign w:val="baseline"/>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7" w15:restartNumberingAfterBreak="0">
    <w:nsid w:val="79074F0B"/>
    <w:multiLevelType w:val="multilevel"/>
    <w:tmpl w:val="1C2625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A9B5095"/>
    <w:multiLevelType w:val="multilevel"/>
    <w:tmpl w:val="5030D5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B1A5D83"/>
    <w:multiLevelType w:val="multilevel"/>
    <w:tmpl w:val="632AA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7DA62E43"/>
    <w:multiLevelType w:val="multilevel"/>
    <w:tmpl w:val="0D421C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F886AB3"/>
    <w:multiLevelType w:val="multilevel"/>
    <w:tmpl w:val="62142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32477703">
    <w:abstractNumId w:val="2"/>
  </w:num>
  <w:num w:numId="2" w16cid:durableId="1263688125">
    <w:abstractNumId w:val="27"/>
  </w:num>
  <w:num w:numId="3" w16cid:durableId="1151676215">
    <w:abstractNumId w:val="38"/>
  </w:num>
  <w:num w:numId="4" w16cid:durableId="1936329651">
    <w:abstractNumId w:val="29"/>
  </w:num>
  <w:num w:numId="5" w16cid:durableId="294335697">
    <w:abstractNumId w:val="3"/>
  </w:num>
  <w:num w:numId="6" w16cid:durableId="487674294">
    <w:abstractNumId w:val="40"/>
  </w:num>
  <w:num w:numId="7" w16cid:durableId="306783698">
    <w:abstractNumId w:val="33"/>
  </w:num>
  <w:num w:numId="8" w16cid:durableId="1744327855">
    <w:abstractNumId w:val="41"/>
  </w:num>
  <w:num w:numId="9" w16cid:durableId="1968929211">
    <w:abstractNumId w:val="30"/>
  </w:num>
  <w:num w:numId="10" w16cid:durableId="1040400714">
    <w:abstractNumId w:val="26"/>
  </w:num>
  <w:num w:numId="11" w16cid:durableId="1374889902">
    <w:abstractNumId w:val="24"/>
  </w:num>
  <w:num w:numId="12" w16cid:durableId="1999339369">
    <w:abstractNumId w:val="35"/>
  </w:num>
  <w:num w:numId="13" w16cid:durableId="2094547170">
    <w:abstractNumId w:val="13"/>
  </w:num>
  <w:num w:numId="14" w16cid:durableId="1727531192">
    <w:abstractNumId w:val="25"/>
  </w:num>
  <w:num w:numId="15" w16cid:durableId="1185897331">
    <w:abstractNumId w:val="12"/>
  </w:num>
  <w:num w:numId="16" w16cid:durableId="1624531533">
    <w:abstractNumId w:val="22"/>
  </w:num>
  <w:num w:numId="17" w16cid:durableId="541865545">
    <w:abstractNumId w:val="15"/>
  </w:num>
  <w:num w:numId="18" w16cid:durableId="1658803628">
    <w:abstractNumId w:val="11"/>
  </w:num>
  <w:num w:numId="19" w16cid:durableId="1276867731">
    <w:abstractNumId w:val="4"/>
  </w:num>
  <w:num w:numId="20" w16cid:durableId="1454179207">
    <w:abstractNumId w:val="6"/>
  </w:num>
  <w:num w:numId="21" w16cid:durableId="273558438">
    <w:abstractNumId w:val="36"/>
  </w:num>
  <w:num w:numId="22" w16cid:durableId="1454402575">
    <w:abstractNumId w:val="8"/>
  </w:num>
  <w:num w:numId="23" w16cid:durableId="1306618646">
    <w:abstractNumId w:val="20"/>
  </w:num>
  <w:num w:numId="24" w16cid:durableId="1636528161">
    <w:abstractNumId w:val="14"/>
  </w:num>
  <w:num w:numId="25" w16cid:durableId="27605850">
    <w:abstractNumId w:val="39"/>
  </w:num>
  <w:num w:numId="26" w16cid:durableId="600799653">
    <w:abstractNumId w:val="10"/>
  </w:num>
  <w:num w:numId="27" w16cid:durableId="220412101">
    <w:abstractNumId w:val="16"/>
  </w:num>
  <w:num w:numId="28" w16cid:durableId="224686564">
    <w:abstractNumId w:val="37"/>
  </w:num>
  <w:num w:numId="29" w16cid:durableId="59140097">
    <w:abstractNumId w:val="28"/>
  </w:num>
  <w:num w:numId="30" w16cid:durableId="276641936">
    <w:abstractNumId w:val="19"/>
  </w:num>
  <w:num w:numId="31" w16cid:durableId="1154759260">
    <w:abstractNumId w:val="23"/>
  </w:num>
  <w:num w:numId="32" w16cid:durableId="207883236">
    <w:abstractNumId w:val="34"/>
  </w:num>
  <w:num w:numId="33" w16cid:durableId="109401511">
    <w:abstractNumId w:val="1"/>
  </w:num>
  <w:num w:numId="34" w16cid:durableId="929386308">
    <w:abstractNumId w:val="21"/>
  </w:num>
  <w:num w:numId="35" w16cid:durableId="246888805">
    <w:abstractNumId w:val="5"/>
  </w:num>
  <w:num w:numId="36" w16cid:durableId="1094593807">
    <w:abstractNumId w:val="31"/>
  </w:num>
  <w:num w:numId="37" w16cid:durableId="1734694768">
    <w:abstractNumId w:val="7"/>
  </w:num>
  <w:num w:numId="38" w16cid:durableId="950547025">
    <w:abstractNumId w:val="17"/>
  </w:num>
  <w:num w:numId="39" w16cid:durableId="1913852694">
    <w:abstractNumId w:val="0"/>
  </w:num>
  <w:num w:numId="40" w16cid:durableId="450246605">
    <w:abstractNumId w:val="18"/>
  </w:num>
  <w:num w:numId="41" w16cid:durableId="1755005848">
    <w:abstractNumId w:val="32"/>
  </w:num>
  <w:num w:numId="42" w16cid:durableId="2053917365">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TrueTypeFonts/>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9EC"/>
    <w:rsid w:val="0000354D"/>
    <w:rsid w:val="00040370"/>
    <w:rsid w:val="00074630"/>
    <w:rsid w:val="000B169B"/>
    <w:rsid w:val="000D3876"/>
    <w:rsid w:val="00100039"/>
    <w:rsid w:val="00123AA9"/>
    <w:rsid w:val="00150D13"/>
    <w:rsid w:val="0015283F"/>
    <w:rsid w:val="001603CB"/>
    <w:rsid w:val="00194B16"/>
    <w:rsid w:val="001A19EC"/>
    <w:rsid w:val="001D7A91"/>
    <w:rsid w:val="001E4DD0"/>
    <w:rsid w:val="001F01AC"/>
    <w:rsid w:val="001F30A6"/>
    <w:rsid w:val="0026513E"/>
    <w:rsid w:val="002927C8"/>
    <w:rsid w:val="002C430D"/>
    <w:rsid w:val="002C749E"/>
    <w:rsid w:val="002F3F59"/>
    <w:rsid w:val="003011AE"/>
    <w:rsid w:val="00353EBD"/>
    <w:rsid w:val="003853C0"/>
    <w:rsid w:val="00396C90"/>
    <w:rsid w:val="003A7194"/>
    <w:rsid w:val="003D2F36"/>
    <w:rsid w:val="00416DC3"/>
    <w:rsid w:val="00435BD6"/>
    <w:rsid w:val="00444842"/>
    <w:rsid w:val="004817B1"/>
    <w:rsid w:val="004B124C"/>
    <w:rsid w:val="004C4181"/>
    <w:rsid w:val="004D6421"/>
    <w:rsid w:val="00510A2E"/>
    <w:rsid w:val="00540FCB"/>
    <w:rsid w:val="00570574"/>
    <w:rsid w:val="00585423"/>
    <w:rsid w:val="00587B25"/>
    <w:rsid w:val="00591911"/>
    <w:rsid w:val="0059569B"/>
    <w:rsid w:val="005A76AB"/>
    <w:rsid w:val="00692078"/>
    <w:rsid w:val="006A46CC"/>
    <w:rsid w:val="006A783D"/>
    <w:rsid w:val="006F0F81"/>
    <w:rsid w:val="006F7054"/>
    <w:rsid w:val="00754F3B"/>
    <w:rsid w:val="007F3F56"/>
    <w:rsid w:val="007F6429"/>
    <w:rsid w:val="00801D24"/>
    <w:rsid w:val="00830FCC"/>
    <w:rsid w:val="00873266"/>
    <w:rsid w:val="00896933"/>
    <w:rsid w:val="008A45DD"/>
    <w:rsid w:val="008D1A6E"/>
    <w:rsid w:val="008E3A4D"/>
    <w:rsid w:val="008F0D61"/>
    <w:rsid w:val="0090165A"/>
    <w:rsid w:val="00913690"/>
    <w:rsid w:val="00924ADE"/>
    <w:rsid w:val="009814D3"/>
    <w:rsid w:val="009910B0"/>
    <w:rsid w:val="009B322A"/>
    <w:rsid w:val="009C158B"/>
    <w:rsid w:val="009F3AFA"/>
    <w:rsid w:val="00A14BDB"/>
    <w:rsid w:val="00A1662E"/>
    <w:rsid w:val="00A317B9"/>
    <w:rsid w:val="00A71EA8"/>
    <w:rsid w:val="00AD103E"/>
    <w:rsid w:val="00AD2C8B"/>
    <w:rsid w:val="00AE412D"/>
    <w:rsid w:val="00B059BF"/>
    <w:rsid w:val="00B35BC0"/>
    <w:rsid w:val="00B556BE"/>
    <w:rsid w:val="00B62072"/>
    <w:rsid w:val="00B9443A"/>
    <w:rsid w:val="00BA4506"/>
    <w:rsid w:val="00BD73C7"/>
    <w:rsid w:val="00BF6952"/>
    <w:rsid w:val="00C17D7A"/>
    <w:rsid w:val="00C269F4"/>
    <w:rsid w:val="00C404E3"/>
    <w:rsid w:val="00C43110"/>
    <w:rsid w:val="00C67873"/>
    <w:rsid w:val="00CA7EE5"/>
    <w:rsid w:val="00CE1D94"/>
    <w:rsid w:val="00D247DD"/>
    <w:rsid w:val="00DB2BBE"/>
    <w:rsid w:val="00DB3536"/>
    <w:rsid w:val="00DB7C8E"/>
    <w:rsid w:val="00E262AF"/>
    <w:rsid w:val="00E26FE3"/>
    <w:rsid w:val="00E35110"/>
    <w:rsid w:val="00E423A9"/>
    <w:rsid w:val="00EE6EFD"/>
    <w:rsid w:val="00F13DE7"/>
    <w:rsid w:val="00F25AD9"/>
    <w:rsid w:val="00F34790"/>
    <w:rsid w:val="00F46716"/>
    <w:rsid w:val="00F8468E"/>
    <w:rsid w:val="00FB481C"/>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93FF"/>
  <w15:docId w15:val="{C1BEBAF4-9D42-4CC3-8A42-12721F8E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N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074630"/>
    <w:pPr>
      <w:keepNext/>
      <w:keepLines/>
      <w:spacing w:line="360" w:lineRule="auto"/>
      <w:ind w:left="1080" w:hanging="720"/>
      <w:outlineLvl w:val="0"/>
    </w:pPr>
    <w:rPr>
      <w:rFonts w:ascii="Times New Roman" w:eastAsia="Times New Roman" w:hAnsi="Times New Roman" w:cs="Times New Roman"/>
      <w:b/>
      <w:bCs/>
      <w:color w:val="000000"/>
      <w:sz w:val="24"/>
      <w:szCs w:val="24"/>
    </w:rPr>
  </w:style>
  <w:style w:type="paragraph" w:styleId="Ttulo2">
    <w:name w:val="heading 2"/>
    <w:basedOn w:val="Ttulo1"/>
    <w:next w:val="Normal"/>
    <w:uiPriority w:val="9"/>
    <w:unhideWhenUsed/>
    <w:qFormat/>
    <w:rsid w:val="001E4DD0"/>
    <w:pPr>
      <w:numPr>
        <w:ilvl w:val="1"/>
        <w:numId w:val="36"/>
      </w:numPr>
      <w:outlineLvl w:val="1"/>
    </w:pPr>
  </w:style>
  <w:style w:type="paragraph" w:styleId="Ttulo3">
    <w:name w:val="heading 3"/>
    <w:basedOn w:val="Normal"/>
    <w:next w:val="Normal"/>
    <w:uiPriority w:val="9"/>
    <w:unhideWhenUsed/>
    <w:qFormat/>
    <w:rsid w:val="009910B0"/>
    <w:pPr>
      <w:spacing w:before="240" w:line="360" w:lineRule="auto"/>
      <w:ind w:left="720"/>
      <w:outlineLvl w:val="2"/>
    </w:pPr>
    <w:rPr>
      <w:rFonts w:ascii="Times New Roman" w:eastAsia="Times New Roman" w:hAnsi="Times New Roman" w:cs="Times New Roman"/>
      <w:sz w:val="24"/>
      <w:szCs w:val="24"/>
    </w:rPr>
  </w:style>
  <w:style w:type="paragraph" w:styleId="Ttulo4">
    <w:name w:val="heading 4"/>
    <w:basedOn w:val="Normal"/>
    <w:next w:val="Normal"/>
    <w:uiPriority w:val="9"/>
    <w:unhideWhenUsed/>
    <w:qFormat/>
    <w:pPr>
      <w:keepNext/>
      <w:keepLines/>
      <w:ind w:left="1080" w:hanging="720"/>
      <w:outlineLvl w:val="3"/>
    </w:pPr>
    <w:rPr>
      <w:rFonts w:ascii="Times New Roman" w:eastAsia="Times New Roman" w:hAnsi="Times New Roman" w:cs="Times New Roman"/>
      <w:b/>
      <w:bCs/>
      <w:sz w:val="24"/>
      <w:szCs w:val="24"/>
    </w:rPr>
  </w:style>
  <w:style w:type="paragraph" w:styleId="Ttulo5">
    <w:name w:val="heading 5"/>
    <w:basedOn w:val="Normal"/>
    <w:next w:val="Normal"/>
    <w:uiPriority w:val="9"/>
    <w:semiHidden/>
    <w:unhideWhenUsed/>
    <w:qFormat/>
    <w:pPr>
      <w:keepNext/>
      <w:keepLines/>
      <w:spacing w:before="40" w:after="0"/>
      <w:outlineLvl w:val="4"/>
    </w:pPr>
    <w:rPr>
      <w:rFonts w:ascii="Times New Roman" w:eastAsia="Times New Roman" w:hAnsi="Times New Roman" w:cs="Times New Roman"/>
      <w:b/>
      <w:bCs/>
      <w:sz w:val="24"/>
      <w:szCs w:val="24"/>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paragraph" w:customStyle="1" w:styleId="gds-typography">
    <w:name w:val="gds-typography"/>
    <w:basedOn w:val="Normal"/>
    <w:rsid w:val="00587B25"/>
    <w:pPr>
      <w:spacing w:before="100" w:beforeAutospacing="1" w:after="100" w:afterAutospacing="1" w:line="240" w:lineRule="auto"/>
    </w:pPr>
    <w:rPr>
      <w:rFonts w:ascii="Times New Roman" w:eastAsia="Times New Roman" w:hAnsi="Times New Roman" w:cs="Times New Roman"/>
      <w:sz w:val="24"/>
      <w:szCs w:val="24"/>
      <w:lang w:val="es-NI"/>
    </w:rPr>
  </w:style>
  <w:style w:type="paragraph" w:styleId="Prrafodelista">
    <w:name w:val="List Paragraph"/>
    <w:basedOn w:val="Normal"/>
    <w:uiPriority w:val="34"/>
    <w:qFormat/>
    <w:rsid w:val="00DB3536"/>
    <w:pPr>
      <w:ind w:left="720"/>
      <w:contextualSpacing/>
    </w:pPr>
  </w:style>
  <w:style w:type="paragraph" w:styleId="TtuloTDC">
    <w:name w:val="TOC Heading"/>
    <w:basedOn w:val="Ttulo1"/>
    <w:next w:val="Normal"/>
    <w:uiPriority w:val="39"/>
    <w:unhideWhenUsed/>
    <w:qFormat/>
    <w:rsid w:val="00BF6952"/>
    <w:pPr>
      <w:spacing w:before="240" w:after="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s-NI"/>
    </w:rPr>
  </w:style>
  <w:style w:type="paragraph" w:styleId="TDC1">
    <w:name w:val="toc 1"/>
    <w:basedOn w:val="Normal"/>
    <w:next w:val="Normal"/>
    <w:autoRedefine/>
    <w:uiPriority w:val="39"/>
    <w:unhideWhenUsed/>
    <w:rsid w:val="00BF6952"/>
    <w:pPr>
      <w:spacing w:after="100"/>
    </w:pPr>
  </w:style>
  <w:style w:type="paragraph" w:styleId="TDC2">
    <w:name w:val="toc 2"/>
    <w:basedOn w:val="Normal"/>
    <w:next w:val="Normal"/>
    <w:autoRedefine/>
    <w:uiPriority w:val="39"/>
    <w:unhideWhenUsed/>
    <w:rsid w:val="00BF6952"/>
    <w:pPr>
      <w:spacing w:after="100"/>
      <w:ind w:left="220"/>
    </w:pPr>
  </w:style>
  <w:style w:type="paragraph" w:styleId="TDC3">
    <w:name w:val="toc 3"/>
    <w:basedOn w:val="Normal"/>
    <w:next w:val="Normal"/>
    <w:autoRedefine/>
    <w:uiPriority w:val="39"/>
    <w:unhideWhenUsed/>
    <w:rsid w:val="00BF6952"/>
    <w:pPr>
      <w:spacing w:after="100"/>
      <w:ind w:left="440"/>
    </w:pPr>
  </w:style>
  <w:style w:type="character" w:styleId="Hipervnculo">
    <w:name w:val="Hyperlink"/>
    <w:basedOn w:val="Fuentedeprrafopredeter"/>
    <w:uiPriority w:val="99"/>
    <w:unhideWhenUsed/>
    <w:rsid w:val="00BF6952"/>
    <w:rPr>
      <w:color w:val="0000FF" w:themeColor="hyperlink"/>
      <w:u w:val="single"/>
    </w:rPr>
  </w:style>
  <w:style w:type="paragraph" w:styleId="Encabezado">
    <w:name w:val="header"/>
    <w:basedOn w:val="Normal"/>
    <w:link w:val="EncabezadoCar"/>
    <w:uiPriority w:val="99"/>
    <w:unhideWhenUsed/>
    <w:rsid w:val="00BF69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6952"/>
  </w:style>
  <w:style w:type="paragraph" w:styleId="Piedepgina">
    <w:name w:val="footer"/>
    <w:basedOn w:val="Normal"/>
    <w:link w:val="PiedepginaCar"/>
    <w:uiPriority w:val="99"/>
    <w:unhideWhenUsed/>
    <w:rsid w:val="00BF69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6952"/>
  </w:style>
  <w:style w:type="paragraph" w:styleId="Descripcin">
    <w:name w:val="caption"/>
    <w:basedOn w:val="Normal"/>
    <w:next w:val="Normal"/>
    <w:link w:val="DescripcinCar"/>
    <w:uiPriority w:val="35"/>
    <w:unhideWhenUsed/>
    <w:qFormat/>
    <w:rsid w:val="009B322A"/>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E35110"/>
    <w:pPr>
      <w:spacing w:after="0"/>
    </w:pPr>
  </w:style>
  <w:style w:type="table" w:styleId="Tablanormal2">
    <w:name w:val="Plain Table 2"/>
    <w:basedOn w:val="Tablanormal"/>
    <w:uiPriority w:val="42"/>
    <w:rsid w:val="0058542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
    <w:name w:val="Table Grid"/>
    <w:basedOn w:val="Tablanormal"/>
    <w:uiPriority w:val="39"/>
    <w:rsid w:val="00E42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59569B"/>
    <w:rPr>
      <w:b/>
      <w:bCs/>
    </w:rPr>
  </w:style>
  <w:style w:type="paragraph" w:styleId="NormalWeb">
    <w:name w:val="Normal (Web)"/>
    <w:basedOn w:val="Normal"/>
    <w:uiPriority w:val="99"/>
    <w:semiHidden/>
    <w:unhideWhenUsed/>
    <w:rsid w:val="00B35BC0"/>
    <w:pPr>
      <w:spacing w:before="100" w:beforeAutospacing="1" w:after="100" w:afterAutospacing="1" w:line="240" w:lineRule="auto"/>
    </w:pPr>
    <w:rPr>
      <w:rFonts w:ascii="Times New Roman" w:eastAsia="Times New Roman" w:hAnsi="Times New Roman" w:cs="Times New Roman"/>
      <w:sz w:val="24"/>
      <w:szCs w:val="24"/>
      <w:lang w:val="es-NI"/>
    </w:rPr>
  </w:style>
  <w:style w:type="paragraph" w:customStyle="1" w:styleId="Anexos">
    <w:name w:val="Anexos"/>
    <w:basedOn w:val="Descripcin"/>
    <w:link w:val="AnexosCar"/>
    <w:qFormat/>
    <w:rsid w:val="00150D13"/>
    <w:rPr>
      <w:rFonts w:ascii="Times New Roman" w:hAnsi="Times New Roman" w:cs="Times New Roman"/>
      <w:i w:val="0"/>
      <w:iCs w:val="0"/>
      <w:color w:val="auto"/>
      <w:sz w:val="24"/>
      <w:szCs w:val="24"/>
    </w:rPr>
  </w:style>
  <w:style w:type="character" w:customStyle="1" w:styleId="DescripcinCar">
    <w:name w:val="Descripción Car"/>
    <w:basedOn w:val="Fuentedeprrafopredeter"/>
    <w:link w:val="Descripcin"/>
    <w:uiPriority w:val="35"/>
    <w:rsid w:val="00150D13"/>
    <w:rPr>
      <w:i/>
      <w:iCs/>
      <w:color w:val="1F497D" w:themeColor="text2"/>
      <w:sz w:val="18"/>
      <w:szCs w:val="18"/>
    </w:rPr>
  </w:style>
  <w:style w:type="character" w:customStyle="1" w:styleId="AnexosCar">
    <w:name w:val="Anexos Car"/>
    <w:basedOn w:val="DescripcinCar"/>
    <w:link w:val="Anexos"/>
    <w:rsid w:val="00150D13"/>
    <w:rPr>
      <w:rFonts w:ascii="Times New Roman" w:hAnsi="Times New Roman" w:cs="Times New Roman"/>
      <w:i w:val="0"/>
      <w:iCs w:val="0"/>
      <w:color w:val="1F497D" w:themeColor="text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0.png"/><Relationship Id="rId3" Type="http://schemas.openxmlformats.org/officeDocument/2006/relationships/numbering" Target="numbering.xml"/><Relationship Id="rId21" Type="http://schemas.openxmlformats.org/officeDocument/2006/relationships/image" Target="media/image11.sv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40.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84j5uW+UBigpHpYy6X/VXs9mkA==">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9DF77A-0E52-4E52-BC31-DAA9C75A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91</Pages>
  <Words>22116</Words>
  <Characters>121643</Characters>
  <Application>Microsoft Office Word</Application>
  <DocSecurity>0</DocSecurity>
  <Lines>1013</Lines>
  <Paragraphs>286</Paragraphs>
  <ScaleCrop>false</ScaleCrop>
  <Company/>
  <LinksUpToDate>false</LinksUpToDate>
  <CharactersWithSpaces>143473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Solis</dc:creator>
  <cp:lastModifiedBy>mario solis</cp:lastModifiedBy>
  <cp:revision>32</cp:revision>
  <cp:lastPrinted>2026-10-01T20:56:00Z</cp:lastPrinted>
  <dcterms:created xsi:type="dcterms:W3CDTF">2026-06-22T16:08:00Z</dcterms:created>
  <dcterms:modified xsi:type="dcterms:W3CDTF">2026-10-15T20:27:00Z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667ac2ae-bc6f-498e-be06-d622f52b61ca</vt:lpwstr>
  </property>
</Properties>
</file>